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4913" w:type="dxa"/>
        <w:tblInd w:w="-5" w:type="dxa"/>
        <w:tblLook w:val="04A0"/>
      </w:tblPr>
      <w:tblGrid>
        <w:gridCol w:w="2688"/>
        <w:gridCol w:w="1457"/>
        <w:gridCol w:w="7799"/>
        <w:gridCol w:w="2969"/>
      </w:tblGrid>
      <w:tr w:rsidR="003C1372" w:rsidTr="003C1372">
        <w:tc>
          <w:tcPr>
            <w:tcW w:w="2688" w:type="dxa"/>
            <w:shd w:val="clear" w:color="auto" w:fill="FFFF00"/>
          </w:tcPr>
          <w:p w:rsidR="003C1372" w:rsidRPr="005F5FAF" w:rsidRDefault="003C1372" w:rsidP="00437BD9">
            <w:pPr>
              <w:ind w:left="0"/>
              <w:rPr>
                <w:rFonts w:cs="Arial"/>
                <w:b/>
              </w:rPr>
            </w:pPr>
            <w:r>
              <w:rPr>
                <w:rFonts w:cs="Arial"/>
                <w:b/>
              </w:rPr>
              <w:t xml:space="preserve">No: </w:t>
            </w:r>
          </w:p>
        </w:tc>
        <w:tc>
          <w:tcPr>
            <w:tcW w:w="1457" w:type="dxa"/>
            <w:shd w:val="clear" w:color="auto" w:fill="FFFF00"/>
          </w:tcPr>
          <w:p w:rsidR="003C1372" w:rsidRPr="005F5FAF" w:rsidRDefault="003C1372" w:rsidP="00437BD9">
            <w:pPr>
              <w:ind w:left="0"/>
              <w:rPr>
                <w:rFonts w:cs="Arial"/>
                <w:b/>
              </w:rPr>
            </w:pPr>
            <w:r>
              <w:rPr>
                <w:rFonts w:cs="Arial"/>
                <w:b/>
              </w:rPr>
              <w:t>Accident and Incident Reporting</w:t>
            </w:r>
            <w:r w:rsidRPr="005F5FAF">
              <w:rPr>
                <w:rFonts w:cs="Arial"/>
                <w:b/>
              </w:rPr>
              <w:t xml:space="preserve"> </w:t>
            </w:r>
          </w:p>
        </w:tc>
        <w:tc>
          <w:tcPr>
            <w:tcW w:w="7799" w:type="dxa"/>
            <w:shd w:val="clear" w:color="auto" w:fill="FFFF00"/>
          </w:tcPr>
          <w:p w:rsidR="003C1372" w:rsidRPr="005F5FAF" w:rsidRDefault="003C1372" w:rsidP="00437BD9">
            <w:pPr>
              <w:ind w:left="0"/>
              <w:rPr>
                <w:rFonts w:cs="Arial"/>
                <w:b/>
              </w:rPr>
            </w:pPr>
            <w:r w:rsidRPr="005F5FAF">
              <w:rPr>
                <w:rFonts w:cs="Arial"/>
                <w:b/>
              </w:rPr>
              <w:t>Date</w:t>
            </w:r>
            <w:r>
              <w:rPr>
                <w:rFonts w:cs="Arial"/>
                <w:b/>
              </w:rPr>
              <w:t>:</w:t>
            </w:r>
            <w:r>
              <w:rPr>
                <w:rFonts w:cs="Arial"/>
                <w:b/>
                <w:highlight w:val="red"/>
              </w:rPr>
              <w:t xml:space="preserve"> </w:t>
            </w:r>
          </w:p>
        </w:tc>
        <w:tc>
          <w:tcPr>
            <w:tcW w:w="2969" w:type="dxa"/>
            <w:shd w:val="clear" w:color="auto" w:fill="FFFF00"/>
          </w:tcPr>
          <w:p w:rsidR="003C1372" w:rsidRPr="005F5FAF" w:rsidRDefault="003C1372" w:rsidP="00437BD9">
            <w:pPr>
              <w:ind w:left="0"/>
              <w:rPr>
                <w:rFonts w:cs="Arial"/>
                <w:b/>
              </w:rPr>
            </w:pPr>
            <w:r w:rsidRPr="005F5FAF">
              <w:rPr>
                <w:rFonts w:cs="Arial"/>
                <w:b/>
              </w:rPr>
              <w:t xml:space="preserve">Review: </w:t>
            </w:r>
          </w:p>
          <w:p w:rsidR="003C1372" w:rsidRPr="005F5FAF" w:rsidRDefault="003C1372" w:rsidP="00437BD9">
            <w:pPr>
              <w:ind w:left="0"/>
              <w:rPr>
                <w:rFonts w:cs="Arial"/>
                <w:b/>
              </w:rPr>
            </w:pPr>
          </w:p>
        </w:tc>
      </w:tr>
      <w:tr w:rsidR="003C1372" w:rsidTr="003C1372">
        <w:tc>
          <w:tcPr>
            <w:tcW w:w="2688" w:type="dxa"/>
          </w:tcPr>
          <w:p w:rsidR="003C1372" w:rsidRPr="009873A6" w:rsidRDefault="003C1372" w:rsidP="00437BD9">
            <w:pPr>
              <w:ind w:left="0"/>
              <w:rPr>
                <w:b/>
              </w:rPr>
            </w:pPr>
            <w:r>
              <w:rPr>
                <w:b/>
              </w:rPr>
              <w:t xml:space="preserve">POSSIBLE </w:t>
            </w:r>
            <w:r w:rsidRPr="009873A6">
              <w:rPr>
                <w:b/>
              </w:rPr>
              <w:t xml:space="preserve">HAZARD </w:t>
            </w:r>
          </w:p>
        </w:tc>
        <w:tc>
          <w:tcPr>
            <w:tcW w:w="1457" w:type="dxa"/>
          </w:tcPr>
          <w:p w:rsidR="003C1372" w:rsidRPr="009873A6" w:rsidRDefault="003C1372" w:rsidP="00437BD9">
            <w:pPr>
              <w:ind w:left="0"/>
              <w:rPr>
                <w:b/>
              </w:rPr>
            </w:pPr>
            <w:r w:rsidRPr="009873A6">
              <w:rPr>
                <w:b/>
              </w:rPr>
              <w:t xml:space="preserve">PERSONS AT RISK </w:t>
            </w:r>
          </w:p>
        </w:tc>
        <w:tc>
          <w:tcPr>
            <w:tcW w:w="7799" w:type="dxa"/>
          </w:tcPr>
          <w:p w:rsidR="003C1372" w:rsidRPr="009873A6" w:rsidRDefault="003C1372" w:rsidP="00437BD9">
            <w:pPr>
              <w:ind w:left="0"/>
              <w:rPr>
                <w:b/>
              </w:rPr>
            </w:pPr>
            <w:r w:rsidRPr="009873A6">
              <w:rPr>
                <w:b/>
              </w:rPr>
              <w:t xml:space="preserve">CONTROLS </w:t>
            </w:r>
          </w:p>
        </w:tc>
        <w:tc>
          <w:tcPr>
            <w:tcW w:w="2969" w:type="dxa"/>
          </w:tcPr>
          <w:p w:rsidR="003C1372" w:rsidRPr="009873A6" w:rsidRDefault="003C1372" w:rsidP="00437BD9">
            <w:pPr>
              <w:ind w:left="0"/>
              <w:rPr>
                <w:b/>
              </w:rPr>
            </w:pPr>
            <w:r>
              <w:rPr>
                <w:b/>
              </w:rPr>
              <w:t>Comments</w:t>
            </w:r>
            <w:r w:rsidRPr="009873A6">
              <w:rPr>
                <w:b/>
              </w:rPr>
              <w:t xml:space="preserve"> </w:t>
            </w:r>
          </w:p>
        </w:tc>
      </w:tr>
      <w:tr w:rsidR="003C1372" w:rsidTr="003C1372">
        <w:tc>
          <w:tcPr>
            <w:tcW w:w="2688" w:type="dxa"/>
          </w:tcPr>
          <w:p w:rsidR="00013415" w:rsidRPr="00CA48AF" w:rsidRDefault="00013415" w:rsidP="00437BD9">
            <w:pPr>
              <w:pStyle w:val="Style36"/>
              <w:kinsoku w:val="0"/>
              <w:spacing w:before="120"/>
              <w:rPr>
                <w:rStyle w:val="CharacterStyle18"/>
                <w:rFonts w:ascii="Arial" w:hAnsi="Arial" w:cs="Arial"/>
                <w:color w:val="C00000"/>
              </w:rPr>
            </w:pPr>
            <w:r w:rsidRPr="00CA48AF">
              <w:rPr>
                <w:rStyle w:val="CharacterStyle18"/>
                <w:rFonts w:ascii="Arial" w:hAnsi="Arial" w:cs="Arial"/>
                <w:color w:val="C00000"/>
              </w:rPr>
              <w:t xml:space="preserve">Failure to COVID-19 reporting a suspected case </w:t>
            </w:r>
          </w:p>
          <w:p w:rsidR="003C1372" w:rsidRDefault="003C1372" w:rsidP="00437BD9">
            <w:pPr>
              <w:pStyle w:val="Style36"/>
              <w:kinsoku w:val="0"/>
              <w:spacing w:before="120"/>
              <w:rPr>
                <w:rStyle w:val="CharacterStyle18"/>
                <w:rFonts w:ascii="Arial" w:hAnsi="Arial" w:cs="Arial"/>
              </w:rPr>
            </w:pPr>
            <w:r w:rsidRPr="008F6DA2">
              <w:rPr>
                <w:rStyle w:val="CharacterStyle18"/>
                <w:rFonts w:ascii="Arial" w:hAnsi="Arial" w:cs="Arial"/>
              </w:rPr>
              <w:t>Failure to report accident/ incident</w:t>
            </w:r>
          </w:p>
          <w:p w:rsidR="003C1372" w:rsidRDefault="003C1372" w:rsidP="00437BD9">
            <w:pPr>
              <w:pStyle w:val="Style36"/>
              <w:kinsoku w:val="0"/>
              <w:spacing w:before="120"/>
              <w:rPr>
                <w:rStyle w:val="CharacterStyle18"/>
                <w:rFonts w:ascii="Arial" w:hAnsi="Arial" w:cs="Arial"/>
              </w:rPr>
            </w:pPr>
          </w:p>
          <w:p w:rsidR="003C1372" w:rsidRPr="008F6DA2" w:rsidRDefault="003C1372" w:rsidP="00437BD9">
            <w:pPr>
              <w:pStyle w:val="Style36"/>
              <w:kinsoku w:val="0"/>
              <w:spacing w:before="120"/>
              <w:rPr>
                <w:rStyle w:val="CharacterStyle18"/>
                <w:rFonts w:ascii="Arial" w:hAnsi="Arial" w:cs="Arial"/>
              </w:rPr>
            </w:pPr>
            <w:r>
              <w:rPr>
                <w:rStyle w:val="CharacterStyle18"/>
                <w:rFonts w:ascii="Arial" w:hAnsi="Arial" w:cs="Arial"/>
              </w:rPr>
              <w:t xml:space="preserve">Failure to risk assess accidents and take corrective action </w:t>
            </w:r>
          </w:p>
          <w:p w:rsidR="003C1372" w:rsidRPr="008F6DA2" w:rsidRDefault="003C1372" w:rsidP="00437BD9">
            <w:pPr>
              <w:pStyle w:val="Style36"/>
              <w:kinsoku w:val="0"/>
              <w:spacing w:before="120"/>
              <w:ind w:left="317" w:hanging="284"/>
              <w:rPr>
                <w:rStyle w:val="CharacterStyle18"/>
                <w:rFonts w:ascii="Arial" w:hAnsi="Arial" w:cs="Arial"/>
              </w:rPr>
            </w:pPr>
          </w:p>
          <w:p w:rsidR="003C1372" w:rsidRPr="008F6DA2" w:rsidRDefault="003C1372" w:rsidP="00437BD9">
            <w:pPr>
              <w:pStyle w:val="Style36"/>
              <w:kinsoku w:val="0"/>
              <w:spacing w:before="120"/>
              <w:ind w:left="317" w:hanging="284"/>
              <w:rPr>
                <w:rFonts w:ascii="Arial" w:hAnsi="Arial" w:cs="Arial"/>
                <w:sz w:val="20"/>
                <w:szCs w:val="20"/>
              </w:rPr>
            </w:pPr>
          </w:p>
        </w:tc>
        <w:tc>
          <w:tcPr>
            <w:tcW w:w="1457" w:type="dxa"/>
          </w:tcPr>
          <w:p w:rsidR="003C1372" w:rsidRPr="008F6DA2" w:rsidRDefault="003C1372" w:rsidP="001825F1">
            <w:pPr>
              <w:pStyle w:val="Style1"/>
              <w:numPr>
                <w:ilvl w:val="0"/>
                <w:numId w:val="3"/>
              </w:numPr>
              <w:kinsoku w:val="0"/>
              <w:autoSpaceDE/>
              <w:autoSpaceDN/>
              <w:adjustRightInd/>
              <w:spacing w:before="120"/>
              <w:ind w:left="318" w:right="-60" w:hanging="318"/>
              <w:rPr>
                <w:rStyle w:val="CharacterStyle1"/>
                <w:rFonts w:ascii="Arial" w:hAnsi="Arial" w:cs="Arial"/>
              </w:rPr>
            </w:pPr>
            <w:r w:rsidRPr="008F6DA2">
              <w:rPr>
                <w:rStyle w:val="CharacterStyle1"/>
                <w:rFonts w:ascii="Arial" w:hAnsi="Arial" w:cs="Arial"/>
              </w:rPr>
              <w:t>Staff</w:t>
            </w:r>
          </w:p>
          <w:p w:rsidR="003C1372" w:rsidRDefault="003C1372" w:rsidP="001825F1">
            <w:pPr>
              <w:pStyle w:val="Style1"/>
              <w:numPr>
                <w:ilvl w:val="0"/>
                <w:numId w:val="3"/>
              </w:numPr>
              <w:kinsoku w:val="0"/>
              <w:autoSpaceDE/>
              <w:autoSpaceDN/>
              <w:adjustRightInd/>
              <w:spacing w:before="120"/>
              <w:ind w:left="318" w:right="-60" w:hanging="318"/>
              <w:rPr>
                <w:rStyle w:val="CharacterStyle1"/>
                <w:rFonts w:ascii="Arial" w:hAnsi="Arial" w:cs="Arial"/>
              </w:rPr>
            </w:pPr>
            <w:r w:rsidRPr="008F6DA2">
              <w:rPr>
                <w:rStyle w:val="CharacterStyle1"/>
                <w:rFonts w:ascii="Arial" w:hAnsi="Arial" w:cs="Arial"/>
              </w:rPr>
              <w:t>Children</w:t>
            </w:r>
          </w:p>
          <w:p w:rsidR="003C1372" w:rsidRDefault="003C1372" w:rsidP="001825F1">
            <w:pPr>
              <w:pStyle w:val="Style1"/>
              <w:numPr>
                <w:ilvl w:val="0"/>
                <w:numId w:val="3"/>
              </w:numPr>
              <w:kinsoku w:val="0"/>
              <w:autoSpaceDE/>
              <w:autoSpaceDN/>
              <w:adjustRightInd/>
              <w:spacing w:before="120"/>
              <w:ind w:left="318" w:right="-60" w:hanging="318"/>
              <w:rPr>
                <w:rStyle w:val="CharacterStyle1"/>
                <w:rFonts w:ascii="Arial" w:hAnsi="Arial" w:cs="Arial"/>
              </w:rPr>
            </w:pPr>
            <w:r>
              <w:rPr>
                <w:rStyle w:val="CharacterStyle1"/>
                <w:rFonts w:ascii="Arial" w:hAnsi="Arial" w:cs="Arial"/>
              </w:rPr>
              <w:t xml:space="preserve">Visitors </w:t>
            </w:r>
          </w:p>
          <w:p w:rsidR="003C1372" w:rsidRDefault="003C1372" w:rsidP="001825F1">
            <w:pPr>
              <w:pStyle w:val="Style1"/>
              <w:numPr>
                <w:ilvl w:val="0"/>
                <w:numId w:val="3"/>
              </w:numPr>
              <w:kinsoku w:val="0"/>
              <w:autoSpaceDE/>
              <w:autoSpaceDN/>
              <w:adjustRightInd/>
              <w:spacing w:before="120"/>
              <w:ind w:left="318" w:right="-60" w:hanging="318"/>
              <w:rPr>
                <w:rStyle w:val="CharacterStyle1"/>
                <w:rFonts w:ascii="Arial" w:hAnsi="Arial" w:cs="Arial"/>
              </w:rPr>
            </w:pPr>
            <w:r>
              <w:rPr>
                <w:rStyle w:val="CharacterStyle1"/>
                <w:rFonts w:ascii="Arial" w:hAnsi="Arial" w:cs="Arial"/>
              </w:rPr>
              <w:t>Parents</w:t>
            </w:r>
          </w:p>
          <w:p w:rsidR="003C1372" w:rsidRDefault="003C1372" w:rsidP="001825F1">
            <w:pPr>
              <w:pStyle w:val="Style1"/>
              <w:numPr>
                <w:ilvl w:val="0"/>
                <w:numId w:val="3"/>
              </w:numPr>
              <w:kinsoku w:val="0"/>
              <w:autoSpaceDE/>
              <w:autoSpaceDN/>
              <w:adjustRightInd/>
              <w:spacing w:before="120"/>
              <w:ind w:left="318" w:right="-60" w:hanging="318"/>
              <w:rPr>
                <w:rStyle w:val="CharacterStyle1"/>
                <w:rFonts w:ascii="Arial" w:hAnsi="Arial" w:cs="Arial"/>
              </w:rPr>
            </w:pPr>
            <w:r>
              <w:rPr>
                <w:rStyle w:val="CharacterStyle1"/>
                <w:rFonts w:ascii="Arial" w:hAnsi="Arial" w:cs="Arial"/>
              </w:rPr>
              <w:t xml:space="preserve">Guardians </w:t>
            </w:r>
          </w:p>
          <w:p w:rsidR="003C1372" w:rsidRPr="008F6DA2" w:rsidRDefault="003C1372" w:rsidP="00437BD9">
            <w:pPr>
              <w:pStyle w:val="Style1"/>
              <w:kinsoku w:val="0"/>
              <w:autoSpaceDE/>
              <w:autoSpaceDN/>
              <w:adjustRightInd/>
              <w:spacing w:before="120"/>
              <w:ind w:left="318" w:right="-60"/>
              <w:rPr>
                <w:rStyle w:val="CharacterStyle1"/>
                <w:rFonts w:ascii="Arial" w:hAnsi="Arial" w:cs="Arial"/>
              </w:rPr>
            </w:pPr>
          </w:p>
          <w:p w:rsidR="003C1372" w:rsidRPr="008F6DA2" w:rsidRDefault="003C1372" w:rsidP="00437BD9">
            <w:pPr>
              <w:pStyle w:val="Style1"/>
              <w:kinsoku w:val="0"/>
              <w:autoSpaceDE/>
              <w:autoSpaceDN/>
              <w:adjustRightInd/>
              <w:spacing w:before="120"/>
              <w:ind w:left="318" w:right="-60" w:hanging="318"/>
              <w:rPr>
                <w:rFonts w:ascii="Arial" w:hAnsi="Arial" w:cs="Arial"/>
              </w:rPr>
            </w:pPr>
          </w:p>
        </w:tc>
        <w:tc>
          <w:tcPr>
            <w:tcW w:w="7799" w:type="dxa"/>
          </w:tcPr>
          <w:p w:rsidR="00013415" w:rsidRPr="00290519" w:rsidRDefault="00013415" w:rsidP="001825F1">
            <w:pPr>
              <w:pStyle w:val="Default"/>
              <w:numPr>
                <w:ilvl w:val="0"/>
                <w:numId w:val="4"/>
              </w:numPr>
              <w:spacing w:beforeLines="120"/>
              <w:ind w:left="346" w:hanging="357"/>
              <w:rPr>
                <w:rFonts w:ascii="Arial" w:hAnsi="Arial" w:cs="Arial"/>
                <w:color w:val="C00000"/>
              </w:rPr>
            </w:pPr>
            <w:r w:rsidRPr="00290519">
              <w:rPr>
                <w:rFonts w:ascii="Arial" w:hAnsi="Arial" w:cs="Arial"/>
                <w:color w:val="C00000"/>
              </w:rPr>
              <w:t xml:space="preserve">Dealing with a suspected case of COVID -19 </w:t>
            </w:r>
            <w:r>
              <w:rPr>
                <w:rFonts w:ascii="Arial" w:hAnsi="Arial" w:cs="Arial"/>
                <w:color w:val="C00000"/>
              </w:rPr>
              <w:t xml:space="preserve">Plan </w:t>
            </w:r>
            <w:r w:rsidRPr="00290519">
              <w:rPr>
                <w:rFonts w:ascii="Arial" w:hAnsi="Arial" w:cs="Arial"/>
                <w:color w:val="C00000"/>
              </w:rPr>
              <w:t xml:space="preserve">(child/children, staff member/members) </w:t>
            </w:r>
            <w:r>
              <w:rPr>
                <w:rFonts w:ascii="Arial" w:hAnsi="Arial" w:cs="Arial"/>
                <w:color w:val="C00000"/>
              </w:rPr>
              <w:t>–</w:t>
            </w:r>
            <w:r w:rsidRPr="00290519">
              <w:rPr>
                <w:rFonts w:ascii="Arial" w:hAnsi="Arial" w:cs="Arial"/>
                <w:color w:val="C00000"/>
              </w:rPr>
              <w:t xml:space="preserve"> </w:t>
            </w:r>
            <w:r>
              <w:rPr>
                <w:rFonts w:ascii="Arial" w:hAnsi="Arial" w:cs="Arial"/>
                <w:color w:val="C00000"/>
              </w:rPr>
              <w:t xml:space="preserve">in operation </w:t>
            </w:r>
          </w:p>
          <w:p w:rsidR="00013415" w:rsidRDefault="00013415" w:rsidP="00013415">
            <w:pPr>
              <w:pStyle w:val="Style38"/>
              <w:kinsoku w:val="0"/>
              <w:autoSpaceDE/>
              <w:autoSpaceDN/>
              <w:spacing w:before="40"/>
              <w:ind w:left="318" w:right="0" w:firstLine="0"/>
              <w:rPr>
                <w:rStyle w:val="CharacterStyle18"/>
                <w:rFonts w:ascii="Arial" w:hAnsi="Arial" w:cs="Arial"/>
              </w:rPr>
            </w:pPr>
          </w:p>
          <w:p w:rsidR="003C1372" w:rsidRDefault="003C1372" w:rsidP="001825F1">
            <w:pPr>
              <w:pStyle w:val="Style38"/>
              <w:numPr>
                <w:ilvl w:val="0"/>
                <w:numId w:val="2"/>
              </w:numPr>
              <w:kinsoku w:val="0"/>
              <w:autoSpaceDE/>
              <w:autoSpaceDN/>
              <w:spacing w:before="40"/>
              <w:ind w:left="318" w:right="0" w:hanging="284"/>
              <w:rPr>
                <w:rStyle w:val="CharacterStyle18"/>
                <w:rFonts w:ascii="Arial" w:hAnsi="Arial" w:cs="Arial"/>
              </w:rPr>
            </w:pPr>
            <w:r>
              <w:rPr>
                <w:rStyle w:val="CharacterStyle18"/>
                <w:rFonts w:ascii="Arial" w:hAnsi="Arial" w:cs="Arial"/>
              </w:rPr>
              <w:t>Comprehensive Accident and Incident Policy in place with Accident prevention outlined</w:t>
            </w:r>
          </w:p>
          <w:p w:rsidR="003C1372" w:rsidRPr="008F6DA2" w:rsidRDefault="003C1372" w:rsidP="001825F1">
            <w:pPr>
              <w:pStyle w:val="Style38"/>
              <w:numPr>
                <w:ilvl w:val="0"/>
                <w:numId w:val="2"/>
              </w:numPr>
              <w:kinsoku w:val="0"/>
              <w:autoSpaceDE/>
              <w:autoSpaceDN/>
              <w:spacing w:before="40"/>
              <w:ind w:left="318" w:right="0" w:hanging="284"/>
              <w:rPr>
                <w:rStyle w:val="CharacterStyle18"/>
                <w:rFonts w:ascii="Arial" w:hAnsi="Arial" w:cs="Arial"/>
              </w:rPr>
            </w:pPr>
            <w:r w:rsidRPr="008F6DA2">
              <w:rPr>
                <w:rStyle w:val="CharacterStyle18"/>
                <w:rFonts w:ascii="Arial" w:hAnsi="Arial" w:cs="Arial"/>
              </w:rPr>
              <w:t xml:space="preserve">All accidents, incidents and dangerous occurrences to be reported </w:t>
            </w:r>
            <w:r>
              <w:rPr>
                <w:rStyle w:val="CharacterStyle18"/>
                <w:rFonts w:ascii="Arial" w:hAnsi="Arial" w:cs="Arial"/>
              </w:rPr>
              <w:t xml:space="preserve">(system in place) </w:t>
            </w:r>
          </w:p>
          <w:p w:rsidR="003C1372" w:rsidRPr="008F6DA2" w:rsidRDefault="003C1372" w:rsidP="001825F1">
            <w:pPr>
              <w:pStyle w:val="Style38"/>
              <w:numPr>
                <w:ilvl w:val="0"/>
                <w:numId w:val="2"/>
              </w:numPr>
              <w:kinsoku w:val="0"/>
              <w:autoSpaceDE/>
              <w:autoSpaceDN/>
              <w:spacing w:before="40"/>
              <w:ind w:left="318" w:right="0" w:hanging="284"/>
              <w:rPr>
                <w:rStyle w:val="CharacterStyle18"/>
                <w:rFonts w:ascii="Arial" w:hAnsi="Arial" w:cs="Arial"/>
              </w:rPr>
            </w:pPr>
            <w:r w:rsidRPr="008F6DA2">
              <w:rPr>
                <w:rStyle w:val="CharacterStyle18"/>
                <w:rFonts w:ascii="Arial" w:hAnsi="Arial" w:cs="Arial"/>
              </w:rPr>
              <w:t>All accidents, incidents and dangerous occurrences involving staff, children and members of the public or others to be recorded in Accident Book retained at the premises etc. (Reports must be investigated by Management)</w:t>
            </w:r>
          </w:p>
          <w:p w:rsidR="003C1372" w:rsidRPr="008F6DA2" w:rsidRDefault="003C1372" w:rsidP="001825F1">
            <w:pPr>
              <w:pStyle w:val="Style38"/>
              <w:numPr>
                <w:ilvl w:val="0"/>
                <w:numId w:val="2"/>
              </w:numPr>
              <w:kinsoku w:val="0"/>
              <w:autoSpaceDE/>
              <w:autoSpaceDN/>
              <w:spacing w:before="40"/>
              <w:ind w:left="318" w:right="0" w:hanging="284"/>
              <w:rPr>
                <w:rStyle w:val="CharacterStyle18"/>
                <w:rFonts w:ascii="Arial" w:hAnsi="Arial" w:cs="Arial"/>
              </w:rPr>
            </w:pPr>
            <w:r w:rsidRPr="008F6DA2">
              <w:rPr>
                <w:rStyle w:val="CharacterStyle18"/>
                <w:rFonts w:ascii="Arial" w:hAnsi="Arial" w:cs="Arial"/>
              </w:rPr>
              <w:t xml:space="preserve">Manager must draw up report of investigation of accident/incident, including remedial action, to prevent </w:t>
            </w:r>
            <w:r w:rsidRPr="00BC5BBC">
              <w:rPr>
                <w:rStyle w:val="CharacterStyle18"/>
                <w:rFonts w:ascii="Arial" w:hAnsi="Arial" w:cs="Arial"/>
              </w:rPr>
              <w:t xml:space="preserve">recurrence. </w:t>
            </w:r>
            <w:r>
              <w:rPr>
                <w:rStyle w:val="CharacterStyle18"/>
                <w:rFonts w:ascii="Arial" w:hAnsi="Arial" w:cs="Arial"/>
              </w:rPr>
              <w:t>(S</w:t>
            </w:r>
            <w:r w:rsidRPr="00BC5BBC">
              <w:rPr>
                <w:rStyle w:val="CharacterStyle18"/>
                <w:rFonts w:ascii="Arial" w:hAnsi="Arial" w:cs="Arial"/>
              </w:rPr>
              <w:t>ystem</w:t>
            </w:r>
            <w:r>
              <w:rPr>
                <w:rStyle w:val="CharacterStyle18"/>
                <w:rFonts w:ascii="Arial" w:hAnsi="Arial" w:cs="Arial"/>
              </w:rPr>
              <w:t xml:space="preserve"> for risk assessment</w:t>
            </w:r>
            <w:r w:rsidRPr="00BC5BBC">
              <w:rPr>
                <w:rStyle w:val="CharacterStyle18"/>
                <w:rFonts w:ascii="Arial" w:hAnsi="Arial" w:cs="Arial"/>
              </w:rPr>
              <w:t xml:space="preserve"> in place) </w:t>
            </w:r>
          </w:p>
          <w:p w:rsidR="003C1372" w:rsidRPr="008F6DA2" w:rsidRDefault="003C1372" w:rsidP="001825F1">
            <w:pPr>
              <w:pStyle w:val="Style38"/>
              <w:numPr>
                <w:ilvl w:val="0"/>
                <w:numId w:val="2"/>
              </w:numPr>
              <w:kinsoku w:val="0"/>
              <w:autoSpaceDE/>
              <w:autoSpaceDN/>
              <w:spacing w:before="40"/>
              <w:ind w:left="318" w:right="0" w:hanging="284"/>
              <w:rPr>
                <w:rStyle w:val="CharacterStyle18"/>
                <w:rFonts w:ascii="Arial" w:hAnsi="Arial" w:cs="Arial"/>
              </w:rPr>
            </w:pPr>
            <w:r w:rsidRPr="008F6DA2">
              <w:rPr>
                <w:rStyle w:val="CharacterStyle18"/>
                <w:rFonts w:ascii="Arial" w:hAnsi="Arial" w:cs="Arial"/>
              </w:rPr>
              <w:t>More serious accidents etc. must be reported to insurance company with</w:t>
            </w:r>
            <w:r>
              <w:rPr>
                <w:rStyle w:val="CharacterStyle18"/>
                <w:rFonts w:ascii="Arial" w:hAnsi="Arial" w:cs="Arial"/>
              </w:rPr>
              <w:t>in timeframe specified in policy (System in place)</w:t>
            </w:r>
          </w:p>
          <w:p w:rsidR="003C1372" w:rsidRPr="008F6DA2" w:rsidRDefault="003C1372" w:rsidP="001825F1">
            <w:pPr>
              <w:pStyle w:val="Style38"/>
              <w:numPr>
                <w:ilvl w:val="0"/>
                <w:numId w:val="2"/>
              </w:numPr>
              <w:kinsoku w:val="0"/>
              <w:autoSpaceDE/>
              <w:autoSpaceDN/>
              <w:spacing w:before="40"/>
              <w:ind w:left="318" w:right="0" w:hanging="284"/>
              <w:rPr>
                <w:rStyle w:val="CharacterStyle18"/>
                <w:rFonts w:ascii="Arial" w:hAnsi="Arial" w:cs="Arial"/>
              </w:rPr>
            </w:pPr>
            <w:r w:rsidRPr="008F6DA2">
              <w:rPr>
                <w:rStyle w:val="CharacterStyle18"/>
                <w:rFonts w:ascii="Arial" w:hAnsi="Arial" w:cs="Arial"/>
              </w:rPr>
              <w:t>Must carry insurance to ensure that children are adequately covered against injury while attending service.</w:t>
            </w:r>
          </w:p>
          <w:p w:rsidR="003C1372" w:rsidRPr="008F6DA2" w:rsidRDefault="003C1372" w:rsidP="001825F1">
            <w:pPr>
              <w:pStyle w:val="Style1"/>
              <w:numPr>
                <w:ilvl w:val="0"/>
                <w:numId w:val="2"/>
              </w:numPr>
              <w:kinsoku w:val="0"/>
              <w:autoSpaceDE/>
              <w:autoSpaceDN/>
              <w:adjustRightInd/>
              <w:spacing w:before="40"/>
              <w:ind w:left="318" w:hanging="284"/>
              <w:rPr>
                <w:rStyle w:val="CharacterStyle1"/>
                <w:rFonts w:ascii="Arial" w:hAnsi="Arial" w:cs="Arial"/>
              </w:rPr>
            </w:pPr>
            <w:r w:rsidRPr="008F6DA2">
              <w:rPr>
                <w:rStyle w:val="CharacterStyle1"/>
                <w:rFonts w:ascii="Arial" w:hAnsi="Arial" w:cs="Arial"/>
              </w:rPr>
              <w:t xml:space="preserve">Compliance with reporting procedure, as outlined in Regulations (certain incidents are reportable to </w:t>
            </w:r>
            <w:proofErr w:type="spellStart"/>
            <w:r w:rsidRPr="008F6DA2">
              <w:rPr>
                <w:rStyle w:val="CharacterStyle1"/>
                <w:rFonts w:ascii="Arial" w:hAnsi="Arial" w:cs="Arial"/>
              </w:rPr>
              <w:t>Tusla</w:t>
            </w:r>
            <w:proofErr w:type="spellEnd"/>
            <w:r w:rsidRPr="008F6DA2">
              <w:rPr>
                <w:rStyle w:val="CharacterStyle1"/>
                <w:rFonts w:ascii="Arial" w:hAnsi="Arial" w:cs="Arial"/>
              </w:rPr>
              <w:t>).</w:t>
            </w:r>
            <w:r>
              <w:rPr>
                <w:rStyle w:val="CharacterStyle1"/>
                <w:rFonts w:ascii="Arial" w:hAnsi="Arial" w:cs="Arial"/>
              </w:rPr>
              <w:t xml:space="preserve"> Referenced in policy </w:t>
            </w:r>
          </w:p>
          <w:p w:rsidR="003C1372" w:rsidRPr="008F6DA2" w:rsidRDefault="003C1372" w:rsidP="001825F1">
            <w:pPr>
              <w:pStyle w:val="Style38"/>
              <w:numPr>
                <w:ilvl w:val="0"/>
                <w:numId w:val="2"/>
              </w:numPr>
              <w:kinsoku w:val="0"/>
              <w:autoSpaceDE/>
              <w:autoSpaceDN/>
              <w:spacing w:before="40"/>
              <w:ind w:left="318" w:right="0" w:hanging="284"/>
              <w:rPr>
                <w:rStyle w:val="CharacterStyle18"/>
                <w:rFonts w:ascii="Arial" w:hAnsi="Arial" w:cs="Arial"/>
              </w:rPr>
            </w:pPr>
            <w:r w:rsidRPr="008F6DA2">
              <w:rPr>
                <w:rStyle w:val="CharacterStyle18"/>
                <w:rFonts w:ascii="Arial" w:hAnsi="Arial" w:cs="Arial"/>
              </w:rPr>
              <w:t>Employees must report to Management any defects at place of work, i.e. equipment / system of work.</w:t>
            </w:r>
            <w:r>
              <w:rPr>
                <w:rStyle w:val="CharacterStyle18"/>
                <w:rFonts w:ascii="Arial" w:hAnsi="Arial" w:cs="Arial"/>
              </w:rPr>
              <w:t xml:space="preserve"> (Daily Risk Checks in operation) </w:t>
            </w:r>
          </w:p>
          <w:p w:rsidR="003C1372" w:rsidRPr="008F6DA2" w:rsidRDefault="003C1372" w:rsidP="001825F1">
            <w:pPr>
              <w:pStyle w:val="Style38"/>
              <w:numPr>
                <w:ilvl w:val="0"/>
                <w:numId w:val="2"/>
              </w:numPr>
              <w:kinsoku w:val="0"/>
              <w:autoSpaceDE/>
              <w:autoSpaceDN/>
              <w:spacing w:before="40"/>
              <w:ind w:left="318" w:right="0" w:hanging="284"/>
              <w:rPr>
                <w:rStyle w:val="CharacterStyle18"/>
                <w:rFonts w:ascii="Arial" w:hAnsi="Arial" w:cs="Arial"/>
              </w:rPr>
            </w:pPr>
            <w:r w:rsidRPr="008F6DA2">
              <w:rPr>
                <w:rStyle w:val="CharacterStyle18"/>
                <w:rFonts w:ascii="Arial" w:hAnsi="Arial" w:cs="Arial"/>
              </w:rPr>
              <w:t>All employees must co-operate with Management, Statutory Authorities and insurance company during an accident investigation.</w:t>
            </w:r>
            <w:r>
              <w:rPr>
                <w:rStyle w:val="CharacterStyle18"/>
                <w:rFonts w:ascii="Arial" w:hAnsi="Arial" w:cs="Arial"/>
              </w:rPr>
              <w:t xml:space="preserve"> (System in place)</w:t>
            </w:r>
          </w:p>
          <w:p w:rsidR="003C1372" w:rsidRDefault="003C1372" w:rsidP="001825F1">
            <w:pPr>
              <w:pStyle w:val="Style38"/>
              <w:numPr>
                <w:ilvl w:val="0"/>
                <w:numId w:val="2"/>
              </w:numPr>
              <w:kinsoku w:val="0"/>
              <w:autoSpaceDE/>
              <w:autoSpaceDN/>
              <w:spacing w:before="40"/>
              <w:ind w:left="318" w:right="0" w:hanging="284"/>
              <w:rPr>
                <w:rStyle w:val="CharacterStyle18"/>
                <w:rFonts w:ascii="Arial" w:hAnsi="Arial" w:cs="Arial"/>
              </w:rPr>
            </w:pPr>
            <w:r w:rsidRPr="008F6DA2">
              <w:rPr>
                <w:rStyle w:val="CharacterStyle18"/>
                <w:rFonts w:ascii="Arial" w:hAnsi="Arial" w:cs="Arial"/>
              </w:rPr>
              <w:t>Employees to maintain their work areas in a safe manner, as outlined in Risk Assessments.</w:t>
            </w:r>
            <w:r>
              <w:rPr>
                <w:rStyle w:val="CharacterStyle18"/>
                <w:rFonts w:ascii="Arial" w:hAnsi="Arial" w:cs="Arial"/>
              </w:rPr>
              <w:t xml:space="preserve"> (risk assessments carried out daily and cleaning schedules adhered to) </w:t>
            </w:r>
          </w:p>
          <w:p w:rsidR="003C1372" w:rsidRPr="007B3F4B" w:rsidRDefault="003C1372" w:rsidP="001825F1">
            <w:pPr>
              <w:pStyle w:val="Style38"/>
              <w:numPr>
                <w:ilvl w:val="0"/>
                <w:numId w:val="2"/>
              </w:numPr>
              <w:kinsoku w:val="0"/>
              <w:autoSpaceDE/>
              <w:autoSpaceDN/>
              <w:spacing w:before="40"/>
              <w:ind w:left="318" w:right="0" w:hanging="284"/>
              <w:rPr>
                <w:rFonts w:ascii="Arial" w:hAnsi="Arial" w:cs="Arial"/>
                <w:sz w:val="20"/>
                <w:szCs w:val="20"/>
              </w:rPr>
            </w:pPr>
            <w:r>
              <w:rPr>
                <w:rStyle w:val="CharacterStyle18"/>
                <w:rFonts w:ascii="Arial" w:hAnsi="Arial" w:cs="Arial"/>
              </w:rPr>
              <w:t xml:space="preserve">All accident reports shared with </w:t>
            </w:r>
            <w:r w:rsidR="00C70055">
              <w:rPr>
                <w:rStyle w:val="CharacterStyle18"/>
                <w:rFonts w:ascii="Arial" w:hAnsi="Arial" w:cs="Arial"/>
              </w:rPr>
              <w:t>parents and</w:t>
            </w:r>
            <w:r>
              <w:rPr>
                <w:rStyle w:val="CharacterStyle18"/>
                <w:rFonts w:ascii="Arial" w:hAnsi="Arial" w:cs="Arial"/>
              </w:rPr>
              <w:t xml:space="preserve"> report kept on child’s file </w:t>
            </w:r>
          </w:p>
        </w:tc>
        <w:tc>
          <w:tcPr>
            <w:tcW w:w="2969" w:type="dxa"/>
          </w:tcPr>
          <w:p w:rsidR="003C1372" w:rsidRDefault="003C1372" w:rsidP="00437BD9">
            <w:pPr>
              <w:ind w:left="0"/>
            </w:pPr>
          </w:p>
          <w:p w:rsidR="00CA48AF" w:rsidRDefault="00CA48AF" w:rsidP="00437BD9">
            <w:pPr>
              <w:ind w:left="0"/>
            </w:pPr>
          </w:p>
          <w:p w:rsidR="00CA48AF" w:rsidRDefault="00CA48AF" w:rsidP="00437BD9">
            <w:pPr>
              <w:ind w:left="0"/>
            </w:pPr>
          </w:p>
          <w:p w:rsidR="00CA48AF" w:rsidRDefault="00CA48AF" w:rsidP="00437BD9">
            <w:pPr>
              <w:ind w:left="0"/>
            </w:pPr>
          </w:p>
          <w:p w:rsidR="00CA48AF" w:rsidRDefault="00CA48AF" w:rsidP="00437BD9">
            <w:pPr>
              <w:ind w:left="0"/>
            </w:pPr>
          </w:p>
          <w:p w:rsidR="00CA48AF" w:rsidRDefault="00CA48AF" w:rsidP="00437BD9">
            <w:pPr>
              <w:ind w:left="0"/>
            </w:pPr>
          </w:p>
          <w:p w:rsidR="00CA48AF" w:rsidRDefault="00CA48AF" w:rsidP="00437BD9">
            <w:pPr>
              <w:ind w:left="0"/>
            </w:pPr>
          </w:p>
          <w:p w:rsidR="00CA48AF" w:rsidRPr="00CA48AF" w:rsidRDefault="00CA48AF" w:rsidP="00437BD9">
            <w:pPr>
              <w:ind w:left="0"/>
              <w:rPr>
                <w:color w:val="4F6228" w:themeColor="accent3" w:themeShade="80"/>
              </w:rPr>
            </w:pPr>
            <w:r w:rsidRPr="00CA48AF">
              <w:rPr>
                <w:color w:val="4F6228" w:themeColor="accent3" w:themeShade="80"/>
              </w:rPr>
              <w:t>New accident reporting and risk assessment book</w:t>
            </w:r>
          </w:p>
        </w:tc>
      </w:tr>
      <w:tr w:rsidR="003C1372" w:rsidRPr="009873A6" w:rsidTr="003C1372">
        <w:tc>
          <w:tcPr>
            <w:tcW w:w="2688" w:type="dxa"/>
          </w:tcPr>
          <w:p w:rsidR="003C1372" w:rsidRPr="009873A6" w:rsidRDefault="003C1372" w:rsidP="00437BD9">
            <w:pPr>
              <w:ind w:left="0"/>
              <w:rPr>
                <w:b/>
              </w:rPr>
            </w:pPr>
            <w:r w:rsidRPr="009873A6">
              <w:rPr>
                <w:b/>
              </w:rPr>
              <w:t xml:space="preserve">FINAL </w:t>
            </w:r>
            <w:r>
              <w:rPr>
                <w:b/>
              </w:rPr>
              <w:t xml:space="preserve">ASSESSMENT </w:t>
            </w:r>
          </w:p>
        </w:tc>
        <w:tc>
          <w:tcPr>
            <w:tcW w:w="12225" w:type="dxa"/>
            <w:gridSpan w:val="3"/>
          </w:tcPr>
          <w:p w:rsidR="003C1372" w:rsidRDefault="003C1372" w:rsidP="00437BD9">
            <w:pPr>
              <w:ind w:left="0"/>
              <w:rPr>
                <w:b/>
              </w:rPr>
            </w:pPr>
          </w:p>
          <w:p w:rsidR="003C1372" w:rsidRPr="009873A6" w:rsidRDefault="003C1372" w:rsidP="00437BD9">
            <w:pPr>
              <w:ind w:left="0"/>
              <w:rPr>
                <w:b/>
              </w:rPr>
            </w:pPr>
            <w:r w:rsidRPr="009873A6">
              <w:rPr>
                <w:b/>
              </w:rPr>
              <w:t>OVERALL RISK</w:t>
            </w:r>
            <w:r>
              <w:rPr>
                <w:b/>
              </w:rPr>
              <w:t xml:space="preserve">:  </w:t>
            </w:r>
            <w:r w:rsidRPr="00F277FD">
              <w:rPr>
                <w:rFonts w:cs="Arial"/>
                <w:b/>
                <w:sz w:val="24"/>
                <w:szCs w:val="24"/>
              </w:rPr>
              <w:t xml:space="preserve">LOW </w:t>
            </w:r>
            <w:r>
              <w:rPr>
                <w:rFonts w:cs="Arial"/>
                <w:b/>
                <w:sz w:val="24"/>
                <w:szCs w:val="24"/>
              </w:rPr>
              <w:t>-</w:t>
            </w:r>
            <w:r w:rsidRPr="00F277FD">
              <w:rPr>
                <w:rFonts w:cs="Arial"/>
                <w:b/>
                <w:sz w:val="24"/>
                <w:szCs w:val="24"/>
              </w:rPr>
              <w:t xml:space="preserve"> as long as all ‘Actions’ are in place.</w:t>
            </w:r>
          </w:p>
        </w:tc>
      </w:tr>
    </w:tbl>
    <w:p w:rsidR="003C1372" w:rsidRDefault="003C1372" w:rsidP="003C1372"/>
    <w:p w:rsidR="00D64B34" w:rsidRDefault="00D64B34" w:rsidP="003C1372">
      <w:pPr>
        <w:ind w:left="0"/>
        <w:rPr>
          <w:rFonts w:eastAsia="Calibri" w:cs="Arial"/>
          <w:b/>
          <w:bCs/>
          <w:sz w:val="24"/>
          <w:szCs w:val="24"/>
        </w:rPr>
      </w:pPr>
      <w:bookmarkStart w:id="0" w:name="_GoBack"/>
      <w:bookmarkEnd w:id="0"/>
    </w:p>
    <w:p w:rsidR="00D64B34" w:rsidRDefault="00D64B34" w:rsidP="003C1372">
      <w:pPr>
        <w:ind w:left="0"/>
        <w:rPr>
          <w:rFonts w:eastAsia="Calibri" w:cs="Arial"/>
          <w:b/>
          <w:bCs/>
          <w:sz w:val="24"/>
          <w:szCs w:val="24"/>
        </w:rPr>
      </w:pPr>
    </w:p>
    <w:p w:rsidR="00D64B34" w:rsidRDefault="00D64B34" w:rsidP="003C1372">
      <w:pPr>
        <w:ind w:left="0"/>
        <w:rPr>
          <w:rFonts w:eastAsia="Calibri" w:cs="Arial"/>
          <w:b/>
          <w:bCs/>
          <w:sz w:val="24"/>
          <w:szCs w:val="24"/>
        </w:rPr>
      </w:pPr>
    </w:p>
    <w:p w:rsidR="003C1372" w:rsidRDefault="003C1372" w:rsidP="003C1372">
      <w:pPr>
        <w:ind w:left="0"/>
        <w:rPr>
          <w:rFonts w:eastAsia="Calibri" w:cs="Arial"/>
          <w:b/>
          <w:bCs/>
          <w:sz w:val="24"/>
          <w:szCs w:val="24"/>
        </w:rPr>
      </w:pPr>
      <w:r>
        <w:rPr>
          <w:rFonts w:eastAsia="Calibri" w:cs="Arial"/>
          <w:b/>
          <w:bCs/>
          <w:sz w:val="24"/>
          <w:szCs w:val="24"/>
        </w:rPr>
        <w:tab/>
      </w:r>
    </w:p>
    <w:p w:rsidR="003C1372" w:rsidRDefault="003C1372" w:rsidP="003C1372">
      <w:pPr>
        <w:rPr>
          <w:rFonts w:eastAsia="Calibri" w:cs="Arial"/>
          <w:b/>
          <w:bCs/>
          <w:sz w:val="24"/>
          <w:szCs w:val="24"/>
        </w:rPr>
      </w:pPr>
    </w:p>
    <w:p w:rsidR="003C1372" w:rsidRDefault="003C1372" w:rsidP="003C1372">
      <w:pPr>
        <w:pStyle w:val="Style3"/>
        <w:tabs>
          <w:tab w:val="left" w:pos="1134"/>
          <w:tab w:val="right" w:pos="8572"/>
        </w:tabs>
        <w:kinsoku w:val="0"/>
        <w:autoSpaceDE/>
        <w:ind w:left="0" w:right="-648"/>
        <w:rPr>
          <w:rStyle w:val="CharacterStyle20"/>
          <w:b/>
          <w:sz w:val="16"/>
          <w:szCs w:val="16"/>
        </w:rPr>
      </w:pPr>
    </w:p>
    <w:p w:rsidR="003C1372" w:rsidRDefault="003C1372" w:rsidP="003C1372">
      <w:pPr>
        <w:pStyle w:val="Style3"/>
        <w:tabs>
          <w:tab w:val="left" w:pos="1134"/>
          <w:tab w:val="right" w:pos="8572"/>
        </w:tabs>
        <w:kinsoku w:val="0"/>
        <w:autoSpaceDE/>
        <w:ind w:left="0" w:right="-648"/>
        <w:rPr>
          <w:rStyle w:val="CharacterStyle20"/>
          <w:b/>
          <w:sz w:val="16"/>
          <w:szCs w:val="16"/>
        </w:rPr>
      </w:pPr>
      <w:r>
        <w:rPr>
          <w:rStyle w:val="CharacterStyle20"/>
          <w:b/>
          <w:sz w:val="16"/>
          <w:szCs w:val="16"/>
        </w:rPr>
        <w:t>Notes on completing above</w:t>
      </w:r>
    </w:p>
    <w:p w:rsidR="003C1372" w:rsidRDefault="003C1372" w:rsidP="003C1372">
      <w:pPr>
        <w:pStyle w:val="Style3"/>
        <w:tabs>
          <w:tab w:val="left" w:pos="1134"/>
          <w:tab w:val="right" w:pos="8572"/>
        </w:tabs>
        <w:kinsoku w:val="0"/>
        <w:autoSpaceDE/>
        <w:ind w:left="0" w:right="-648"/>
        <w:rPr>
          <w:rStyle w:val="CharacterStyle20"/>
          <w:sz w:val="16"/>
          <w:szCs w:val="16"/>
        </w:rPr>
      </w:pPr>
    </w:p>
    <w:p w:rsidR="003C1372" w:rsidRDefault="003C1372" w:rsidP="003C1372">
      <w:pPr>
        <w:pStyle w:val="Style3"/>
        <w:tabs>
          <w:tab w:val="left" w:pos="1134"/>
          <w:tab w:val="right" w:pos="8572"/>
        </w:tabs>
        <w:kinsoku w:val="0"/>
        <w:autoSpaceDE/>
        <w:ind w:left="0" w:right="-648"/>
        <w:rPr>
          <w:rStyle w:val="CharacterStyle20"/>
          <w:sz w:val="16"/>
          <w:szCs w:val="16"/>
        </w:rPr>
      </w:pPr>
      <w:r>
        <w:rPr>
          <w:rStyle w:val="CharacterStyle20"/>
          <w:sz w:val="16"/>
          <w:szCs w:val="16"/>
        </w:rPr>
        <w:t xml:space="preserve">The risk assessment sheet above indicates </w:t>
      </w:r>
      <w:r>
        <w:rPr>
          <w:rStyle w:val="CharacterStyle20"/>
          <w:b/>
          <w:sz w:val="16"/>
          <w:szCs w:val="16"/>
        </w:rPr>
        <w:t>low risk</w:t>
      </w:r>
      <w:r>
        <w:rPr>
          <w:rStyle w:val="CharacterStyle20"/>
          <w:sz w:val="16"/>
          <w:szCs w:val="16"/>
        </w:rPr>
        <w:t xml:space="preserve"> if all controls are in place (see risk rating sheet in this pack). This should be changed to Medium or High if the relevant controls are not in place and action taken to address the non-compliances. This should be noted in the Comments box.   </w:t>
      </w:r>
    </w:p>
    <w:p w:rsidR="003C1372" w:rsidRDefault="003C1372" w:rsidP="003C1372">
      <w:pPr>
        <w:pStyle w:val="Style3"/>
        <w:tabs>
          <w:tab w:val="left" w:pos="1134"/>
          <w:tab w:val="right" w:pos="8572"/>
        </w:tabs>
        <w:kinsoku w:val="0"/>
        <w:autoSpaceDE/>
        <w:ind w:left="0" w:right="-648"/>
        <w:rPr>
          <w:rStyle w:val="CharacterStyle20"/>
          <w:sz w:val="16"/>
          <w:szCs w:val="16"/>
        </w:rPr>
      </w:pPr>
    </w:p>
    <w:p w:rsidR="003C1372" w:rsidRDefault="003C1372" w:rsidP="003C1372">
      <w:pPr>
        <w:pStyle w:val="Style3"/>
        <w:tabs>
          <w:tab w:val="left" w:pos="1134"/>
          <w:tab w:val="right" w:pos="8572"/>
        </w:tabs>
        <w:kinsoku w:val="0"/>
        <w:autoSpaceDE/>
        <w:ind w:left="0" w:right="-648"/>
        <w:rPr>
          <w:rStyle w:val="CharacterStyle1"/>
          <w:rFonts w:cs="Arial"/>
          <w:sz w:val="16"/>
          <w:szCs w:val="16"/>
        </w:rPr>
      </w:pPr>
      <w:r>
        <w:rPr>
          <w:rStyle w:val="CharacterStyle20"/>
          <w:sz w:val="16"/>
          <w:szCs w:val="16"/>
        </w:rPr>
        <w:t>Low:</w:t>
      </w:r>
      <w:r>
        <w:rPr>
          <w:rStyle w:val="CharacterStyle20"/>
          <w:sz w:val="16"/>
          <w:szCs w:val="16"/>
        </w:rPr>
        <w:tab/>
        <w:t xml:space="preserve">Indicates risks, which either give rise to a minor injury or the likelihood of its </w:t>
      </w:r>
      <w:r>
        <w:rPr>
          <w:rStyle w:val="CharacterStyle1"/>
          <w:rFonts w:cs="Arial"/>
          <w:sz w:val="16"/>
          <w:szCs w:val="16"/>
        </w:rPr>
        <w:t>occurrence is low.</w:t>
      </w:r>
    </w:p>
    <w:p w:rsidR="003C1372" w:rsidRDefault="003C1372" w:rsidP="003C1372">
      <w:pPr>
        <w:pStyle w:val="Style3"/>
        <w:tabs>
          <w:tab w:val="left" w:pos="1134"/>
          <w:tab w:val="right" w:pos="8582"/>
        </w:tabs>
        <w:kinsoku w:val="0"/>
        <w:autoSpaceDE/>
        <w:ind w:left="0" w:right="-648"/>
        <w:rPr>
          <w:rStyle w:val="CharacterStyle1"/>
          <w:rFonts w:cs="Arial"/>
          <w:sz w:val="16"/>
          <w:szCs w:val="16"/>
        </w:rPr>
      </w:pPr>
      <w:r>
        <w:rPr>
          <w:rStyle w:val="CharacterStyle20"/>
          <w:sz w:val="16"/>
          <w:szCs w:val="16"/>
        </w:rPr>
        <w:t>Medium:</w:t>
      </w:r>
      <w:r>
        <w:rPr>
          <w:rStyle w:val="CharacterStyle20"/>
          <w:sz w:val="16"/>
          <w:szCs w:val="16"/>
        </w:rPr>
        <w:tab/>
        <w:t xml:space="preserve">Indicates a medium risk due to either increased potential severity of injury or </w:t>
      </w:r>
      <w:r>
        <w:rPr>
          <w:rStyle w:val="CharacterStyle1"/>
          <w:rFonts w:cs="Arial"/>
          <w:sz w:val="16"/>
          <w:szCs w:val="16"/>
        </w:rPr>
        <w:t>to a likelihood or more frequent occurrence.</w:t>
      </w:r>
    </w:p>
    <w:p w:rsidR="003C1372" w:rsidRDefault="003C1372" w:rsidP="003C1372">
      <w:pPr>
        <w:pStyle w:val="Style3"/>
        <w:tabs>
          <w:tab w:val="left" w:pos="1134"/>
          <w:tab w:val="right" w:pos="8553"/>
        </w:tabs>
        <w:kinsoku w:val="0"/>
        <w:autoSpaceDE/>
        <w:ind w:left="0" w:right="-648"/>
        <w:rPr>
          <w:rStyle w:val="CharacterStyle1"/>
          <w:rFonts w:cs="Arial"/>
          <w:sz w:val="16"/>
          <w:szCs w:val="16"/>
        </w:rPr>
      </w:pPr>
      <w:r>
        <w:rPr>
          <w:rStyle w:val="CharacterStyle20"/>
          <w:sz w:val="16"/>
          <w:szCs w:val="16"/>
        </w:rPr>
        <w:t>High:</w:t>
      </w:r>
      <w:r>
        <w:rPr>
          <w:rStyle w:val="CharacterStyle20"/>
          <w:sz w:val="16"/>
          <w:szCs w:val="16"/>
        </w:rPr>
        <w:tab/>
        <w:t xml:space="preserve">Indicates that a high risk (severe injury) is associated with that hazard and </w:t>
      </w:r>
      <w:r>
        <w:rPr>
          <w:rStyle w:val="CharacterStyle1"/>
          <w:rFonts w:cs="Arial"/>
          <w:sz w:val="16"/>
          <w:szCs w:val="16"/>
        </w:rPr>
        <w:t xml:space="preserve">the likelihood of its occurrence is not so low as to be </w:t>
      </w:r>
    </w:p>
    <w:p w:rsidR="003C1372" w:rsidRDefault="003C1372" w:rsidP="003C1372">
      <w:pPr>
        <w:pStyle w:val="Style3"/>
        <w:tabs>
          <w:tab w:val="left" w:pos="1134"/>
          <w:tab w:val="right" w:pos="8553"/>
        </w:tabs>
        <w:kinsoku w:val="0"/>
        <w:autoSpaceDE/>
        <w:ind w:left="0" w:right="-648"/>
        <w:rPr>
          <w:rStyle w:val="CharacterStyle1"/>
          <w:rFonts w:cs="Arial"/>
          <w:b/>
          <w:sz w:val="16"/>
          <w:szCs w:val="16"/>
          <w:u w:val="single"/>
        </w:rPr>
      </w:pPr>
      <w:r>
        <w:rPr>
          <w:rStyle w:val="CharacterStyle1"/>
          <w:rFonts w:cs="Arial"/>
          <w:sz w:val="16"/>
          <w:szCs w:val="16"/>
        </w:rPr>
        <w:tab/>
        <w:t>ignored.</w:t>
      </w:r>
    </w:p>
    <w:p w:rsidR="003C1372" w:rsidRDefault="003C1372" w:rsidP="003C1372">
      <w:pPr>
        <w:ind w:left="0"/>
      </w:pPr>
    </w:p>
    <w:p w:rsidR="003C1372" w:rsidRDefault="003C1372" w:rsidP="003C1372">
      <w:pPr>
        <w:ind w:left="0"/>
        <w:rPr>
          <w:sz w:val="16"/>
          <w:szCs w:val="16"/>
        </w:rPr>
      </w:pPr>
    </w:p>
    <w:p w:rsidR="003C1372" w:rsidRDefault="003C1372" w:rsidP="003C1372">
      <w:pPr>
        <w:ind w:left="0"/>
        <w:rPr>
          <w:sz w:val="16"/>
          <w:szCs w:val="16"/>
        </w:rPr>
      </w:pPr>
      <w:r>
        <w:rPr>
          <w:sz w:val="16"/>
          <w:szCs w:val="16"/>
        </w:rPr>
        <w:t xml:space="preserve">Note:  Daily Risk Checks should be done and are part of this pack </w:t>
      </w:r>
    </w:p>
    <w:p w:rsidR="00793138" w:rsidRDefault="00793138" w:rsidP="003C1372">
      <w:pPr>
        <w:ind w:left="0"/>
        <w:rPr>
          <w:sz w:val="16"/>
          <w:szCs w:val="16"/>
        </w:rPr>
      </w:pPr>
    </w:p>
    <w:tbl>
      <w:tblPr>
        <w:tblStyle w:val="Tabela-Siatka"/>
        <w:tblW w:w="0" w:type="auto"/>
        <w:tblLook w:val="04A0"/>
      </w:tblPr>
      <w:tblGrid>
        <w:gridCol w:w="3729"/>
        <w:gridCol w:w="3675"/>
        <w:gridCol w:w="3682"/>
        <w:gridCol w:w="3536"/>
      </w:tblGrid>
      <w:tr w:rsidR="00793138" w:rsidRPr="007435D9" w:rsidTr="00037A08">
        <w:tc>
          <w:tcPr>
            <w:tcW w:w="3729" w:type="dxa"/>
          </w:tcPr>
          <w:p w:rsidR="00793138" w:rsidRPr="007435D9" w:rsidRDefault="00793138" w:rsidP="00037A08">
            <w:pPr>
              <w:ind w:left="0"/>
              <w:rPr>
                <w:rStyle w:val="CharacterStyle20"/>
                <w:b/>
                <w:sz w:val="18"/>
                <w:szCs w:val="18"/>
              </w:rPr>
            </w:pPr>
            <w:r w:rsidRPr="007435D9">
              <w:rPr>
                <w:rStyle w:val="CharacterStyle20"/>
                <w:b/>
                <w:sz w:val="18"/>
                <w:szCs w:val="18"/>
              </w:rPr>
              <w:t>Reviewed</w:t>
            </w:r>
          </w:p>
        </w:tc>
        <w:tc>
          <w:tcPr>
            <w:tcW w:w="3675" w:type="dxa"/>
          </w:tcPr>
          <w:p w:rsidR="00793138" w:rsidRPr="007435D9" w:rsidRDefault="00793138" w:rsidP="00037A08">
            <w:pPr>
              <w:ind w:left="0"/>
              <w:rPr>
                <w:rStyle w:val="CharacterStyle20"/>
                <w:b/>
                <w:sz w:val="18"/>
                <w:szCs w:val="18"/>
              </w:rPr>
            </w:pPr>
            <w:r>
              <w:rPr>
                <w:rStyle w:val="CharacterStyle20"/>
                <w:b/>
                <w:sz w:val="18"/>
                <w:szCs w:val="18"/>
              </w:rPr>
              <w:t>D</w:t>
            </w:r>
            <w:r w:rsidRPr="007435D9">
              <w:rPr>
                <w:rStyle w:val="CharacterStyle20"/>
                <w:b/>
                <w:sz w:val="18"/>
                <w:szCs w:val="18"/>
              </w:rPr>
              <w:t>ate</w:t>
            </w:r>
            <w:r>
              <w:rPr>
                <w:rStyle w:val="CharacterStyle20"/>
                <w:b/>
                <w:sz w:val="18"/>
                <w:szCs w:val="18"/>
              </w:rPr>
              <w:t>:</w:t>
            </w:r>
          </w:p>
        </w:tc>
        <w:tc>
          <w:tcPr>
            <w:tcW w:w="3682" w:type="dxa"/>
          </w:tcPr>
          <w:p w:rsidR="00793138" w:rsidRPr="007435D9" w:rsidRDefault="00793138" w:rsidP="00037A08">
            <w:pPr>
              <w:ind w:left="0"/>
              <w:rPr>
                <w:rStyle w:val="CharacterStyle20"/>
                <w:b/>
                <w:sz w:val="18"/>
                <w:szCs w:val="18"/>
              </w:rPr>
            </w:pPr>
            <w:r w:rsidRPr="007435D9">
              <w:rPr>
                <w:rStyle w:val="CharacterStyle20"/>
                <w:b/>
                <w:sz w:val="18"/>
                <w:szCs w:val="18"/>
              </w:rPr>
              <w:t>By whom:</w:t>
            </w:r>
          </w:p>
        </w:tc>
        <w:tc>
          <w:tcPr>
            <w:tcW w:w="3536" w:type="dxa"/>
          </w:tcPr>
          <w:p w:rsidR="00793138" w:rsidRPr="007435D9" w:rsidRDefault="00793138" w:rsidP="00037A08">
            <w:pPr>
              <w:ind w:left="0"/>
              <w:rPr>
                <w:rStyle w:val="CharacterStyle20"/>
                <w:b/>
                <w:sz w:val="18"/>
                <w:szCs w:val="18"/>
              </w:rPr>
            </w:pPr>
            <w:r w:rsidRPr="007435D9">
              <w:rPr>
                <w:rStyle w:val="CharacterStyle20"/>
                <w:b/>
                <w:sz w:val="18"/>
                <w:szCs w:val="18"/>
              </w:rPr>
              <w:t xml:space="preserve">Final assessment/overall risk </w:t>
            </w:r>
          </w:p>
        </w:tc>
      </w:tr>
      <w:tr w:rsidR="00793138" w:rsidTr="00037A08">
        <w:tc>
          <w:tcPr>
            <w:tcW w:w="3729" w:type="dxa"/>
          </w:tcPr>
          <w:p w:rsidR="00793138" w:rsidRDefault="00793138" w:rsidP="00037A08">
            <w:pPr>
              <w:ind w:left="0"/>
              <w:rPr>
                <w:rStyle w:val="CharacterStyle20"/>
                <w:sz w:val="16"/>
                <w:szCs w:val="16"/>
              </w:rPr>
            </w:pPr>
            <w:r>
              <w:rPr>
                <w:rStyle w:val="CharacterStyle20"/>
                <w:sz w:val="16"/>
                <w:szCs w:val="16"/>
              </w:rPr>
              <w:t>Reviewed</w:t>
            </w:r>
          </w:p>
        </w:tc>
        <w:tc>
          <w:tcPr>
            <w:tcW w:w="3675" w:type="dxa"/>
          </w:tcPr>
          <w:p w:rsidR="00793138" w:rsidRDefault="00793138" w:rsidP="00037A08">
            <w:pPr>
              <w:ind w:left="0"/>
              <w:rPr>
                <w:rStyle w:val="CharacterStyle20"/>
                <w:sz w:val="16"/>
                <w:szCs w:val="16"/>
              </w:rPr>
            </w:pPr>
            <w:r>
              <w:rPr>
                <w:rStyle w:val="CharacterStyle20"/>
                <w:sz w:val="16"/>
                <w:szCs w:val="16"/>
              </w:rPr>
              <w:t>22/08/2019</w:t>
            </w:r>
          </w:p>
        </w:tc>
        <w:tc>
          <w:tcPr>
            <w:tcW w:w="3682" w:type="dxa"/>
          </w:tcPr>
          <w:p w:rsidR="00793138" w:rsidRDefault="00793138" w:rsidP="00037A08">
            <w:pPr>
              <w:ind w:left="0"/>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793138" w:rsidRDefault="00793138" w:rsidP="00037A08">
            <w:pPr>
              <w:ind w:left="0"/>
              <w:rPr>
                <w:rStyle w:val="CharacterStyle20"/>
                <w:sz w:val="16"/>
                <w:szCs w:val="16"/>
              </w:rPr>
            </w:pPr>
            <w:r>
              <w:rPr>
                <w:rStyle w:val="CharacterStyle20"/>
                <w:sz w:val="16"/>
                <w:szCs w:val="16"/>
              </w:rPr>
              <w:t>Low-all actions are in place</w:t>
            </w:r>
          </w:p>
        </w:tc>
      </w:tr>
      <w:tr w:rsidR="00793138" w:rsidTr="00037A08">
        <w:tc>
          <w:tcPr>
            <w:tcW w:w="3729" w:type="dxa"/>
          </w:tcPr>
          <w:p w:rsidR="00793138" w:rsidRPr="00A8658E" w:rsidRDefault="00793138" w:rsidP="00037A08">
            <w:pPr>
              <w:ind w:left="0"/>
              <w:rPr>
                <w:rStyle w:val="CharacterStyle20"/>
                <w:color w:val="4F6228" w:themeColor="accent3" w:themeShade="80"/>
                <w:sz w:val="16"/>
                <w:szCs w:val="16"/>
              </w:rPr>
            </w:pPr>
            <w:r w:rsidRPr="00A8658E">
              <w:rPr>
                <w:rStyle w:val="CharacterStyle20"/>
                <w:color w:val="4F6228" w:themeColor="accent3" w:themeShade="80"/>
                <w:sz w:val="16"/>
                <w:szCs w:val="16"/>
              </w:rPr>
              <w:t xml:space="preserve">Reviewed </w:t>
            </w:r>
            <w:r>
              <w:rPr>
                <w:rStyle w:val="CharacterStyle20"/>
                <w:color w:val="4F6228" w:themeColor="accent3" w:themeShade="80"/>
                <w:sz w:val="16"/>
                <w:szCs w:val="16"/>
              </w:rPr>
              <w:t>–the changes are marked in green</w:t>
            </w:r>
          </w:p>
        </w:tc>
        <w:tc>
          <w:tcPr>
            <w:tcW w:w="3675" w:type="dxa"/>
          </w:tcPr>
          <w:p w:rsidR="00793138" w:rsidRDefault="00793138" w:rsidP="00037A08">
            <w:pPr>
              <w:ind w:left="0"/>
              <w:rPr>
                <w:rStyle w:val="CharacterStyle20"/>
                <w:sz w:val="16"/>
                <w:szCs w:val="16"/>
              </w:rPr>
            </w:pPr>
            <w:r>
              <w:rPr>
                <w:rStyle w:val="CharacterStyle20"/>
                <w:sz w:val="16"/>
                <w:szCs w:val="16"/>
              </w:rPr>
              <w:t>28/02/2020</w:t>
            </w:r>
          </w:p>
        </w:tc>
        <w:tc>
          <w:tcPr>
            <w:tcW w:w="3682" w:type="dxa"/>
          </w:tcPr>
          <w:p w:rsidR="00793138" w:rsidRDefault="00793138" w:rsidP="00037A08">
            <w:pPr>
              <w:ind w:left="0"/>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793138" w:rsidRDefault="00793138" w:rsidP="00037A08">
            <w:pPr>
              <w:ind w:left="0"/>
              <w:rPr>
                <w:rStyle w:val="CharacterStyle20"/>
                <w:sz w:val="16"/>
                <w:szCs w:val="16"/>
              </w:rPr>
            </w:pPr>
            <w:r>
              <w:rPr>
                <w:rStyle w:val="CharacterStyle20"/>
                <w:sz w:val="16"/>
                <w:szCs w:val="16"/>
              </w:rPr>
              <w:t>Low- all actions are in place</w:t>
            </w:r>
          </w:p>
        </w:tc>
      </w:tr>
      <w:tr w:rsidR="00793138" w:rsidTr="00037A08">
        <w:tc>
          <w:tcPr>
            <w:tcW w:w="3729" w:type="dxa"/>
          </w:tcPr>
          <w:p w:rsidR="00793138" w:rsidRPr="006548D4" w:rsidRDefault="00793138" w:rsidP="00037A08">
            <w:pPr>
              <w:ind w:left="0"/>
              <w:rPr>
                <w:rStyle w:val="CharacterStyle20"/>
                <w:color w:val="C00000"/>
                <w:sz w:val="16"/>
                <w:szCs w:val="16"/>
              </w:rPr>
            </w:pPr>
            <w:r w:rsidRPr="006548D4">
              <w:rPr>
                <w:rStyle w:val="CharacterStyle20"/>
                <w:color w:val="C00000"/>
                <w:sz w:val="16"/>
                <w:szCs w:val="16"/>
              </w:rPr>
              <w:t>Reviewed and updated – due to COVIC-19 pandemic</w:t>
            </w:r>
            <w:r>
              <w:rPr>
                <w:rStyle w:val="CharacterStyle20"/>
                <w:color w:val="C00000"/>
                <w:sz w:val="16"/>
                <w:szCs w:val="16"/>
              </w:rPr>
              <w:t xml:space="preserve"> – </w:t>
            </w:r>
            <w:r w:rsidRPr="006548D4">
              <w:rPr>
                <w:rStyle w:val="CharacterStyle20"/>
                <w:color w:val="C00000"/>
                <w:sz w:val="16"/>
                <w:szCs w:val="16"/>
              </w:rPr>
              <w:t xml:space="preserve"> the chang</w:t>
            </w:r>
            <w:r>
              <w:rPr>
                <w:rStyle w:val="CharacterStyle20"/>
                <w:color w:val="C00000"/>
                <w:sz w:val="16"/>
                <w:szCs w:val="16"/>
              </w:rPr>
              <w:t>es</w:t>
            </w:r>
            <w:r w:rsidRPr="006548D4">
              <w:rPr>
                <w:rStyle w:val="CharacterStyle20"/>
                <w:color w:val="C00000"/>
                <w:sz w:val="16"/>
                <w:szCs w:val="16"/>
              </w:rPr>
              <w:t xml:space="preserve"> are marked in red</w:t>
            </w:r>
          </w:p>
        </w:tc>
        <w:tc>
          <w:tcPr>
            <w:tcW w:w="3675" w:type="dxa"/>
          </w:tcPr>
          <w:p w:rsidR="00793138" w:rsidRDefault="00793138" w:rsidP="00037A08">
            <w:pPr>
              <w:ind w:left="0"/>
              <w:rPr>
                <w:rStyle w:val="CharacterStyle20"/>
                <w:sz w:val="16"/>
                <w:szCs w:val="16"/>
              </w:rPr>
            </w:pPr>
            <w:r>
              <w:rPr>
                <w:rStyle w:val="CharacterStyle20"/>
                <w:sz w:val="16"/>
                <w:szCs w:val="16"/>
              </w:rPr>
              <w:t xml:space="preserve">June 2020 </w:t>
            </w:r>
          </w:p>
        </w:tc>
        <w:tc>
          <w:tcPr>
            <w:tcW w:w="3682" w:type="dxa"/>
          </w:tcPr>
          <w:p w:rsidR="00793138" w:rsidRDefault="00793138" w:rsidP="00037A08">
            <w:pPr>
              <w:ind w:left="0"/>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793138" w:rsidRDefault="00793138" w:rsidP="00037A08">
            <w:pPr>
              <w:ind w:left="0"/>
              <w:rPr>
                <w:rStyle w:val="CharacterStyle20"/>
                <w:sz w:val="16"/>
                <w:szCs w:val="16"/>
              </w:rPr>
            </w:pPr>
            <w:r>
              <w:rPr>
                <w:rStyle w:val="CharacterStyle20"/>
                <w:sz w:val="16"/>
                <w:szCs w:val="16"/>
              </w:rPr>
              <w:t>Low-all actions are in place</w:t>
            </w:r>
          </w:p>
        </w:tc>
      </w:tr>
      <w:tr w:rsidR="00793138" w:rsidTr="00037A08">
        <w:tc>
          <w:tcPr>
            <w:tcW w:w="3729" w:type="dxa"/>
          </w:tcPr>
          <w:p w:rsidR="00793138" w:rsidRDefault="00793138" w:rsidP="00037A08">
            <w:pPr>
              <w:ind w:left="0"/>
              <w:rPr>
                <w:rStyle w:val="CharacterStyle20"/>
                <w:sz w:val="16"/>
                <w:szCs w:val="16"/>
              </w:rPr>
            </w:pPr>
          </w:p>
        </w:tc>
        <w:tc>
          <w:tcPr>
            <w:tcW w:w="3675" w:type="dxa"/>
          </w:tcPr>
          <w:p w:rsidR="00793138" w:rsidRDefault="00793138" w:rsidP="00037A08">
            <w:pPr>
              <w:ind w:left="0"/>
              <w:rPr>
                <w:rStyle w:val="CharacterStyle20"/>
                <w:sz w:val="16"/>
                <w:szCs w:val="16"/>
              </w:rPr>
            </w:pPr>
          </w:p>
        </w:tc>
        <w:tc>
          <w:tcPr>
            <w:tcW w:w="3682" w:type="dxa"/>
          </w:tcPr>
          <w:p w:rsidR="00793138" w:rsidRDefault="00793138" w:rsidP="00037A08">
            <w:pPr>
              <w:ind w:left="0"/>
              <w:rPr>
                <w:rStyle w:val="CharacterStyle20"/>
                <w:sz w:val="16"/>
                <w:szCs w:val="16"/>
              </w:rPr>
            </w:pPr>
          </w:p>
        </w:tc>
        <w:tc>
          <w:tcPr>
            <w:tcW w:w="3536" w:type="dxa"/>
          </w:tcPr>
          <w:p w:rsidR="00793138" w:rsidRDefault="00793138" w:rsidP="00037A08">
            <w:pPr>
              <w:ind w:left="0"/>
              <w:rPr>
                <w:rStyle w:val="CharacterStyle20"/>
                <w:sz w:val="16"/>
                <w:szCs w:val="16"/>
              </w:rPr>
            </w:pPr>
          </w:p>
        </w:tc>
      </w:tr>
      <w:tr w:rsidR="00793138" w:rsidTr="00037A08">
        <w:tc>
          <w:tcPr>
            <w:tcW w:w="3729" w:type="dxa"/>
          </w:tcPr>
          <w:p w:rsidR="00793138" w:rsidRDefault="00793138" w:rsidP="00037A08">
            <w:pPr>
              <w:ind w:left="0"/>
              <w:rPr>
                <w:rStyle w:val="CharacterStyle20"/>
                <w:sz w:val="16"/>
                <w:szCs w:val="16"/>
              </w:rPr>
            </w:pPr>
          </w:p>
        </w:tc>
        <w:tc>
          <w:tcPr>
            <w:tcW w:w="3675" w:type="dxa"/>
          </w:tcPr>
          <w:p w:rsidR="00793138" w:rsidRDefault="00793138" w:rsidP="00037A08">
            <w:pPr>
              <w:ind w:left="0"/>
              <w:rPr>
                <w:rStyle w:val="CharacterStyle20"/>
                <w:sz w:val="16"/>
                <w:szCs w:val="16"/>
              </w:rPr>
            </w:pPr>
          </w:p>
        </w:tc>
        <w:tc>
          <w:tcPr>
            <w:tcW w:w="3682" w:type="dxa"/>
          </w:tcPr>
          <w:p w:rsidR="00793138" w:rsidRDefault="00793138" w:rsidP="00037A08">
            <w:pPr>
              <w:ind w:left="0"/>
              <w:rPr>
                <w:rStyle w:val="CharacterStyle20"/>
                <w:sz w:val="16"/>
                <w:szCs w:val="16"/>
              </w:rPr>
            </w:pPr>
          </w:p>
        </w:tc>
        <w:tc>
          <w:tcPr>
            <w:tcW w:w="3536" w:type="dxa"/>
          </w:tcPr>
          <w:p w:rsidR="00793138" w:rsidRDefault="00793138" w:rsidP="00037A08">
            <w:pPr>
              <w:ind w:left="0"/>
              <w:rPr>
                <w:rStyle w:val="CharacterStyle20"/>
                <w:sz w:val="16"/>
                <w:szCs w:val="16"/>
              </w:rPr>
            </w:pPr>
          </w:p>
        </w:tc>
      </w:tr>
    </w:tbl>
    <w:p w:rsidR="00793138" w:rsidRDefault="00793138" w:rsidP="003C1372">
      <w:pPr>
        <w:ind w:left="0"/>
        <w:rPr>
          <w:sz w:val="16"/>
          <w:szCs w:val="16"/>
        </w:rPr>
      </w:pPr>
    </w:p>
    <w:p w:rsidR="003C1372" w:rsidRDefault="003C1372" w:rsidP="003C1372">
      <w:pPr>
        <w:rPr>
          <w:rFonts w:eastAsia="Calibri" w:cs="Arial"/>
          <w:b/>
          <w:bCs/>
          <w:sz w:val="24"/>
          <w:szCs w:val="24"/>
        </w:rPr>
      </w:pPr>
    </w:p>
    <w:p w:rsidR="003C1372" w:rsidRPr="001D61FE" w:rsidRDefault="003C1372" w:rsidP="003C1372">
      <w:pPr>
        <w:rPr>
          <w:rFonts w:eastAsia="Calibri" w:cs="Arial"/>
          <w:b/>
          <w:bCs/>
          <w:sz w:val="24"/>
          <w:szCs w:val="24"/>
        </w:rPr>
      </w:pPr>
    </w:p>
    <w:p w:rsidR="00AD3E26" w:rsidRPr="003C1372" w:rsidRDefault="00AD3E26" w:rsidP="003C1372"/>
    <w:sectPr w:rsidR="00AD3E26" w:rsidRPr="003C1372" w:rsidSect="00C1231C">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440" w:bottom="1440" w:left="992" w:header="709" w:footer="709" w:gutter="0"/>
      <w:pgBorders w:offsetFrom="page">
        <w:top w:val="single" w:sz="36" w:space="31" w:color="E70289"/>
        <w:left w:val="single" w:sz="36" w:space="24" w:color="E70289"/>
        <w:bottom w:val="single" w:sz="36" w:space="24" w:color="E70289"/>
        <w:right w:val="single" w:sz="36" w:space="24" w:color="E7028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5F1" w:rsidRDefault="001825F1" w:rsidP="00B719C7">
      <w:r>
        <w:separator/>
      </w:r>
    </w:p>
  </w:endnote>
  <w:endnote w:type="continuationSeparator" w:id="0">
    <w:p w:rsidR="001825F1" w:rsidRDefault="001825F1" w:rsidP="00B719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embedBold r:id="rId1" w:subsetted="1" w:fontKey="{0B9DFAD5-FBB2-4C30-A089-57FAB835C53B}"/>
  </w:font>
  <w:font w:name="MinionPro-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372" w:rsidRDefault="003C137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B9" w:rsidRDefault="000C4AAB">
    <w:pPr>
      <w:pStyle w:val="Stopka"/>
    </w:pPr>
    <w:r w:rsidRPr="000C4AAB">
      <w:rPr>
        <w:noProof/>
        <w:lang w:val="en-US"/>
      </w:rPr>
      <w:pict>
        <v:rect id="Rectangle 14" o:spid="_x0000_s4097" style="position:absolute;left:0;text-align:left;margin-left:-22.35pt;margin-top:5.1pt;width:787.7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" fillcolor="#e70289" stroked="f"/>
      </w:pict>
    </w:r>
  </w:p>
  <w:p w:rsidR="003F56B9" w:rsidRPr="004945C6" w:rsidRDefault="003F56B9">
    <w:pPr>
      <w:pStyle w:val="Stopka"/>
      <w:rPr>
        <w:lang w:val="en-US"/>
      </w:rPr>
    </w:pPr>
    <w:r>
      <w:rPr>
        <w:noProof/>
        <w:lang w:eastAsia="en-IE"/>
      </w:rPr>
      <w:drawing>
        <wp:inline distT="0" distB="0" distL="0" distR="0">
          <wp:extent cx="1714500" cy="498868"/>
          <wp:effectExtent l="19050" t="0" r="0" b="0"/>
          <wp:docPr id="33" name="Picture 1" descr="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png"/>
                  <pic:cNvPicPr>
                    <a:picLocks noChangeAspect="1" noChangeArrowheads="1"/>
                  </pic:cNvPicPr>
                </pic:nvPicPr>
                <pic:blipFill>
                  <a:blip r:embed="rId1"/>
                  <a:srcRect/>
                  <a:stretch>
                    <a:fillRect/>
                  </a:stretch>
                </pic:blipFill>
                <pic:spPr bwMode="auto">
                  <a:xfrm>
                    <a:off x="0" y="0"/>
                    <a:ext cx="1714500" cy="498868"/>
                  </a:xfrm>
                  <a:prstGeom prst="rect">
                    <a:avLst/>
                  </a:prstGeom>
                  <a:noFill/>
                  <a:ln w="9525">
                    <a:noFill/>
                    <a:miter lim="800000"/>
                    <a:headEnd/>
                    <a:tailEnd/>
                  </a:ln>
                </pic:spPr>
              </pic:pic>
            </a:graphicData>
          </a:graphic>
        </wp:inline>
      </w:drawing>
    </w:r>
    <w:r>
      <w:ptab w:relativeTo="margin" w:alignment="right" w:leader="none"/>
    </w:r>
    <w:r>
      <w:rPr>
        <w:rFonts w:ascii="MinionPro-Regular" w:hAnsi="MinionPro-Regular" w:cs="MinionPro-Regular"/>
        <w:sz w:val="16"/>
        <w:szCs w:val="16"/>
        <w:lang w:val="en-US"/>
      </w:rPr>
      <w:t>© 201</w:t>
    </w:r>
    <w:r w:rsidR="005836D7">
      <w:rPr>
        <w:rFonts w:ascii="MinionPro-Regular" w:hAnsi="MinionPro-Regular" w:cs="MinionPro-Regular"/>
        <w:sz w:val="16"/>
        <w:szCs w:val="16"/>
        <w:lang w:val="en-US"/>
      </w:rPr>
      <w:t>7</w:t>
    </w:r>
    <w:r>
      <w:rPr>
        <w:rFonts w:ascii="MinionPro-Regular" w:hAnsi="MinionPro-Regular" w:cs="MinionPro-Regular"/>
        <w:sz w:val="16"/>
        <w:szCs w:val="16"/>
        <w:lang w:val="en-US"/>
      </w:rPr>
      <w:t xml:space="preserve"> Canavan and Byrne Management and Training Solutions Ltd and Documation Limited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372" w:rsidRDefault="003C137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5F1" w:rsidRDefault="001825F1" w:rsidP="00B719C7">
      <w:r>
        <w:separator/>
      </w:r>
    </w:p>
  </w:footnote>
  <w:footnote w:type="continuationSeparator" w:id="0">
    <w:p w:rsidR="001825F1" w:rsidRDefault="001825F1" w:rsidP="00B719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372" w:rsidRDefault="003C137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6DB" w:rsidRDefault="002C6242" w:rsidP="000C4059">
    <w:pPr>
      <w:spacing w:before="120"/>
      <w:ind w:left="0"/>
      <w:rPr>
        <w:rFonts w:ascii="Rockwell" w:hAnsi="Rockwell" w:cs="Arial"/>
        <w:b/>
        <w:sz w:val="40"/>
        <w:szCs w:val="40"/>
      </w:rPr>
    </w:pPr>
    <w:r w:rsidRPr="00CB2968">
      <w:rPr>
        <w:rFonts w:ascii="Rockwell" w:eastAsiaTheme="majorEastAsia" w:hAnsi="Rockwell" w:cstheme="majorBidi"/>
        <w:b/>
        <w:bCs/>
        <w:noProof/>
        <w:sz w:val="26"/>
        <w:szCs w:val="26"/>
        <w:lang w:eastAsia="en-IE"/>
      </w:rPr>
      <w:drawing>
        <wp:anchor distT="0" distB="0" distL="114300" distR="114300" simplePos="0" relativeHeight="251660288" behindDoc="0" locked="0" layoutInCell="1" allowOverlap="1">
          <wp:simplePos x="0" y="0"/>
          <wp:positionH relativeFrom="column">
            <wp:posOffset>8675265</wp:posOffset>
          </wp:positionH>
          <wp:positionV relativeFrom="paragraph">
            <wp:posOffset>20955</wp:posOffset>
          </wp:positionV>
          <wp:extent cx="751205" cy="751205"/>
          <wp:effectExtent l="0" t="0" r="0" b="0"/>
          <wp:wrapNone/>
          <wp:docPr id="5" name="Picture 5" descr="C:\Users\Ryach\AppData\Local\Microsoft\Windows\INetCache\Content.Word\Risk-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ch\AppData\Local\Microsoft\Windows\INetCache\Content.Word\Risk-Icons.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1205" cy="751205"/>
                  </a:xfrm>
                  <a:prstGeom prst="rect">
                    <a:avLst/>
                  </a:prstGeom>
                  <a:noFill/>
                  <a:ln>
                    <a:noFill/>
                  </a:ln>
                </pic:spPr>
              </pic:pic>
            </a:graphicData>
          </a:graphic>
        </wp:anchor>
      </w:drawing>
    </w:r>
    <w:r w:rsidR="000C4AAB" w:rsidRPr="000C4AAB">
      <w:rPr>
        <w:rFonts w:ascii="Rockwell" w:hAnsi="Rockwell" w:cs="Arial"/>
        <w:b/>
        <w:noProof/>
        <w:sz w:val="40"/>
        <w:szCs w:val="40"/>
        <w:lang w:val="en-US"/>
      </w:rPr>
      <w:pict>
        <v:rect id="Rectangle 17" o:spid="_x0000_s4099" style="position:absolute;margin-left:-23.65pt;margin-top:33.45pt;width:789pt;height:4.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" fillcolor="#e70289" stroked="f"/>
      </w:pict>
    </w:r>
    <w:r w:rsidR="000C4AAB" w:rsidRPr="000C4AAB">
      <w:rPr>
        <w:rFonts w:ascii="Rockwell" w:hAnsi="Rockwell"/>
        <w:noProof/>
        <w:lang w:val="en-US"/>
      </w:rPr>
      <w:pict>
        <v:rect id="Rectangle 18" o:spid="_x0000_s4098" style="position:absolute;margin-left:-128.45pt;margin-top:-197.25pt;width:771.2pt;height:7.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" fillcolor="#e70289" stroked="f"/>
      </w:pict>
    </w:r>
    <w:r w:rsidR="003C1372" w:rsidRPr="003C1372">
      <w:rPr>
        <w:rFonts w:ascii="Rockwell" w:hAnsi="Rockwell" w:cs="Arial"/>
        <w:b/>
        <w:sz w:val="40"/>
        <w:szCs w:val="40"/>
      </w:rPr>
      <w:t>Accident Reporting (quarterly)</w:t>
    </w:r>
  </w:p>
  <w:p w:rsidR="003C1372" w:rsidRPr="003C1372" w:rsidRDefault="003C1372" w:rsidP="005646DB">
    <w:pPr>
      <w:spacing w:before="120"/>
      <w:rPr>
        <w:rFonts w:ascii="Rockwell" w:hAnsi="Rockwell" w:cs="Arial"/>
        <w:b/>
        <w:sz w:val="18"/>
        <w:szCs w:val="40"/>
      </w:rPr>
    </w:pPr>
  </w:p>
  <w:p w:rsidR="003F56B9" w:rsidRPr="002716A3" w:rsidRDefault="003F56B9" w:rsidP="002716A3">
    <w:pPr>
      <w:pStyle w:val="Nagwek"/>
      <w:rPr>
        <w:szCs w:val="4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372" w:rsidRDefault="003C137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46A6"/>
    <w:multiLevelType w:val="hybridMultilevel"/>
    <w:tmpl w:val="2EAE535E"/>
    <w:lvl w:ilvl="0" w:tplc="2A4863F2">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382B5E"/>
    <w:multiLevelType w:val="hybridMultilevel"/>
    <w:tmpl w:val="1B725200"/>
    <w:lvl w:ilvl="0" w:tplc="053629B8">
      <w:start w:val="30"/>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7010709F"/>
    <w:multiLevelType w:val="multilevel"/>
    <w:tmpl w:val="01043BD8"/>
    <w:lvl w:ilvl="0">
      <w:start w:val="1"/>
      <w:numFmt w:val="decimal"/>
      <w:pStyle w:val="Nagwek1"/>
      <w:lvlText w:val="%1"/>
      <w:lvlJc w:val="left"/>
      <w:pPr>
        <w:tabs>
          <w:tab w:val="num" w:pos="432"/>
        </w:tabs>
        <w:ind w:left="432" w:hanging="432"/>
      </w:pPr>
      <w:rPr>
        <w:rFonts w:hint="default"/>
      </w:rPr>
    </w:lvl>
    <w:lvl w:ilvl="1">
      <w:start w:val="1"/>
      <w:numFmt w:val="decimal"/>
      <w:lvlText w:val="%1.%2"/>
      <w:lvlJc w:val="left"/>
      <w:pPr>
        <w:tabs>
          <w:tab w:val="num" w:pos="1286"/>
        </w:tabs>
        <w:ind w:left="1286" w:hanging="576"/>
      </w:pPr>
      <w:rPr>
        <w:rFonts w:hint="default"/>
      </w:rPr>
    </w:lvl>
    <w:lvl w:ilvl="2">
      <w:start w:val="1"/>
      <w:numFmt w:val="decimal"/>
      <w:pStyle w:val="Nagwek3"/>
      <w:lvlText w:val="%1.%2.%3"/>
      <w:lvlJc w:val="left"/>
      <w:pPr>
        <w:tabs>
          <w:tab w:val="num" w:pos="1571"/>
        </w:tabs>
        <w:ind w:left="1571" w:hanging="720"/>
      </w:pPr>
      <w:rPr>
        <w:rFonts w:hint="default"/>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nsid w:val="7E456CB9"/>
    <w:multiLevelType w:val="hybridMultilevel"/>
    <w:tmpl w:val="9AA0664A"/>
    <w:lvl w:ilvl="0" w:tplc="2A4863F2">
      <w:start w:val="3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attachedTemplate r:id="rId1"/>
  <w:defaultTabStop w:val="720"/>
  <w:hyphenationZone w:val="425"/>
  <w:drawingGridHorizontalSpacing w:val="110"/>
  <w:displayHorizontalDrawingGridEvery w:val="2"/>
  <w:characterSpacingControl w:val="doNotCompress"/>
  <w:hdrShapeDefaults>
    <o:shapedefaults v:ext="edit" spidmax="6146">
      <o:colormru v:ext="edit" colors="#e70289"/>
    </o:shapedefaults>
    <o:shapelayout v:ext="edit">
      <o:idmap v:ext="edit" data="4"/>
    </o:shapelayout>
  </w:hdrShapeDefaults>
  <w:footnotePr>
    <w:footnote w:id="-1"/>
    <w:footnote w:id="0"/>
  </w:footnotePr>
  <w:endnotePr>
    <w:endnote w:id="-1"/>
    <w:endnote w:id="0"/>
  </w:endnotePr>
  <w:compat/>
  <w:rsids>
    <w:rsidRoot w:val="00902E87"/>
    <w:rsid w:val="00005619"/>
    <w:rsid w:val="00013415"/>
    <w:rsid w:val="00017B9A"/>
    <w:rsid w:val="00040F0B"/>
    <w:rsid w:val="000456BF"/>
    <w:rsid w:val="000532C5"/>
    <w:rsid w:val="00057271"/>
    <w:rsid w:val="00060987"/>
    <w:rsid w:val="00063A11"/>
    <w:rsid w:val="00072C6F"/>
    <w:rsid w:val="0007522B"/>
    <w:rsid w:val="00080E4A"/>
    <w:rsid w:val="000915B5"/>
    <w:rsid w:val="000943C9"/>
    <w:rsid w:val="000C1B9F"/>
    <w:rsid w:val="000C4059"/>
    <w:rsid w:val="000C4AAB"/>
    <w:rsid w:val="000E095A"/>
    <w:rsid w:val="000E0B0E"/>
    <w:rsid w:val="000F4887"/>
    <w:rsid w:val="000F5BE1"/>
    <w:rsid w:val="00104EC6"/>
    <w:rsid w:val="001157CC"/>
    <w:rsid w:val="00122819"/>
    <w:rsid w:val="00140EEC"/>
    <w:rsid w:val="001436C1"/>
    <w:rsid w:val="00147484"/>
    <w:rsid w:val="0015075A"/>
    <w:rsid w:val="0015277F"/>
    <w:rsid w:val="00154001"/>
    <w:rsid w:val="00160905"/>
    <w:rsid w:val="00167FA3"/>
    <w:rsid w:val="00170930"/>
    <w:rsid w:val="001825F1"/>
    <w:rsid w:val="00190968"/>
    <w:rsid w:val="001A0B1F"/>
    <w:rsid w:val="001B04D6"/>
    <w:rsid w:val="001E1345"/>
    <w:rsid w:val="001F20AE"/>
    <w:rsid w:val="001F6B82"/>
    <w:rsid w:val="001F7F6A"/>
    <w:rsid w:val="00205EC3"/>
    <w:rsid w:val="00207B6B"/>
    <w:rsid w:val="00210D8C"/>
    <w:rsid w:val="002143ED"/>
    <w:rsid w:val="00216104"/>
    <w:rsid w:val="00220022"/>
    <w:rsid w:val="00240BC6"/>
    <w:rsid w:val="002534BB"/>
    <w:rsid w:val="00257D00"/>
    <w:rsid w:val="002716A3"/>
    <w:rsid w:val="00277645"/>
    <w:rsid w:val="0028539E"/>
    <w:rsid w:val="00292F5F"/>
    <w:rsid w:val="002B40E4"/>
    <w:rsid w:val="002C6242"/>
    <w:rsid w:val="002E0171"/>
    <w:rsid w:val="002E0CC8"/>
    <w:rsid w:val="002E4F17"/>
    <w:rsid w:val="002F256A"/>
    <w:rsid w:val="002F7809"/>
    <w:rsid w:val="003055E2"/>
    <w:rsid w:val="00320F88"/>
    <w:rsid w:val="00327B4E"/>
    <w:rsid w:val="003342B3"/>
    <w:rsid w:val="00341D67"/>
    <w:rsid w:val="00343101"/>
    <w:rsid w:val="00344066"/>
    <w:rsid w:val="00354EDE"/>
    <w:rsid w:val="003737FE"/>
    <w:rsid w:val="00373F3F"/>
    <w:rsid w:val="00376E5C"/>
    <w:rsid w:val="003779AA"/>
    <w:rsid w:val="003801A6"/>
    <w:rsid w:val="00383251"/>
    <w:rsid w:val="003933C8"/>
    <w:rsid w:val="003A4A6F"/>
    <w:rsid w:val="003B521C"/>
    <w:rsid w:val="003B72E5"/>
    <w:rsid w:val="003C1372"/>
    <w:rsid w:val="003C41D5"/>
    <w:rsid w:val="003C5DC8"/>
    <w:rsid w:val="003E6D13"/>
    <w:rsid w:val="003F56B9"/>
    <w:rsid w:val="003F6617"/>
    <w:rsid w:val="00412321"/>
    <w:rsid w:val="004236AB"/>
    <w:rsid w:val="00430DED"/>
    <w:rsid w:val="004364F1"/>
    <w:rsid w:val="00451779"/>
    <w:rsid w:val="00454E65"/>
    <w:rsid w:val="00455113"/>
    <w:rsid w:val="00455D16"/>
    <w:rsid w:val="0046160D"/>
    <w:rsid w:val="00464EB6"/>
    <w:rsid w:val="00465DF0"/>
    <w:rsid w:val="00472C33"/>
    <w:rsid w:val="004741C6"/>
    <w:rsid w:val="004768F7"/>
    <w:rsid w:val="00490FEB"/>
    <w:rsid w:val="004945C6"/>
    <w:rsid w:val="004A78B6"/>
    <w:rsid w:val="004B1023"/>
    <w:rsid w:val="004C4E81"/>
    <w:rsid w:val="004C736B"/>
    <w:rsid w:val="004E26E9"/>
    <w:rsid w:val="004E4456"/>
    <w:rsid w:val="004F0DCA"/>
    <w:rsid w:val="00501BAA"/>
    <w:rsid w:val="005200B3"/>
    <w:rsid w:val="00535B2B"/>
    <w:rsid w:val="005366C8"/>
    <w:rsid w:val="00552142"/>
    <w:rsid w:val="0055363C"/>
    <w:rsid w:val="005536CB"/>
    <w:rsid w:val="005646DB"/>
    <w:rsid w:val="00570063"/>
    <w:rsid w:val="00573381"/>
    <w:rsid w:val="005836D7"/>
    <w:rsid w:val="0058760F"/>
    <w:rsid w:val="00590517"/>
    <w:rsid w:val="005924D2"/>
    <w:rsid w:val="005B4E69"/>
    <w:rsid w:val="005C478F"/>
    <w:rsid w:val="005C743F"/>
    <w:rsid w:val="005D190B"/>
    <w:rsid w:val="005E254B"/>
    <w:rsid w:val="005F7FDF"/>
    <w:rsid w:val="006174EF"/>
    <w:rsid w:val="0062639C"/>
    <w:rsid w:val="006311AE"/>
    <w:rsid w:val="00651314"/>
    <w:rsid w:val="00655775"/>
    <w:rsid w:val="006635E7"/>
    <w:rsid w:val="006659AD"/>
    <w:rsid w:val="006A72F2"/>
    <w:rsid w:val="006B2F30"/>
    <w:rsid w:val="006B6606"/>
    <w:rsid w:val="006B7FF8"/>
    <w:rsid w:val="006C50FF"/>
    <w:rsid w:val="006E0D09"/>
    <w:rsid w:val="006E4FFB"/>
    <w:rsid w:val="006F27E7"/>
    <w:rsid w:val="00700764"/>
    <w:rsid w:val="00712DF6"/>
    <w:rsid w:val="0072376F"/>
    <w:rsid w:val="007443D0"/>
    <w:rsid w:val="0077107F"/>
    <w:rsid w:val="00773AA6"/>
    <w:rsid w:val="0077627D"/>
    <w:rsid w:val="00791C52"/>
    <w:rsid w:val="00793138"/>
    <w:rsid w:val="00795191"/>
    <w:rsid w:val="007C4C3E"/>
    <w:rsid w:val="007D6C9F"/>
    <w:rsid w:val="007E03E2"/>
    <w:rsid w:val="00800921"/>
    <w:rsid w:val="008034D2"/>
    <w:rsid w:val="00812AF5"/>
    <w:rsid w:val="008142D4"/>
    <w:rsid w:val="0082015C"/>
    <w:rsid w:val="00825C4E"/>
    <w:rsid w:val="00826D29"/>
    <w:rsid w:val="008621B8"/>
    <w:rsid w:val="00865067"/>
    <w:rsid w:val="008706A0"/>
    <w:rsid w:val="00872565"/>
    <w:rsid w:val="00873380"/>
    <w:rsid w:val="00873968"/>
    <w:rsid w:val="0088236C"/>
    <w:rsid w:val="00890EF8"/>
    <w:rsid w:val="008A19B3"/>
    <w:rsid w:val="008A23B8"/>
    <w:rsid w:val="008C06A0"/>
    <w:rsid w:val="008C1DCF"/>
    <w:rsid w:val="008C31C2"/>
    <w:rsid w:val="008D359B"/>
    <w:rsid w:val="008D5856"/>
    <w:rsid w:val="008E6C2D"/>
    <w:rsid w:val="008F4150"/>
    <w:rsid w:val="00902E87"/>
    <w:rsid w:val="009030B7"/>
    <w:rsid w:val="009059A7"/>
    <w:rsid w:val="009110A2"/>
    <w:rsid w:val="00921C02"/>
    <w:rsid w:val="009316A3"/>
    <w:rsid w:val="0095031C"/>
    <w:rsid w:val="0097471E"/>
    <w:rsid w:val="009931FB"/>
    <w:rsid w:val="009957BA"/>
    <w:rsid w:val="00997E04"/>
    <w:rsid w:val="009A039E"/>
    <w:rsid w:val="009A2B27"/>
    <w:rsid w:val="009B30E8"/>
    <w:rsid w:val="009F00EA"/>
    <w:rsid w:val="009F45DB"/>
    <w:rsid w:val="009F5B7D"/>
    <w:rsid w:val="009F6173"/>
    <w:rsid w:val="00A02A3B"/>
    <w:rsid w:val="00A126F6"/>
    <w:rsid w:val="00A20A75"/>
    <w:rsid w:val="00A32C14"/>
    <w:rsid w:val="00A35FE4"/>
    <w:rsid w:val="00A466B2"/>
    <w:rsid w:val="00A52765"/>
    <w:rsid w:val="00A56FA6"/>
    <w:rsid w:val="00A7488A"/>
    <w:rsid w:val="00AA34D8"/>
    <w:rsid w:val="00AA3B8C"/>
    <w:rsid w:val="00AA41B7"/>
    <w:rsid w:val="00AB2396"/>
    <w:rsid w:val="00AB7062"/>
    <w:rsid w:val="00AC2994"/>
    <w:rsid w:val="00AC4B32"/>
    <w:rsid w:val="00AC5EA4"/>
    <w:rsid w:val="00AD329E"/>
    <w:rsid w:val="00AD3E26"/>
    <w:rsid w:val="00AF6C69"/>
    <w:rsid w:val="00B074CB"/>
    <w:rsid w:val="00B46937"/>
    <w:rsid w:val="00B719C7"/>
    <w:rsid w:val="00B72F79"/>
    <w:rsid w:val="00B75F95"/>
    <w:rsid w:val="00B80CE7"/>
    <w:rsid w:val="00B844F2"/>
    <w:rsid w:val="00B84B18"/>
    <w:rsid w:val="00B93059"/>
    <w:rsid w:val="00BA5740"/>
    <w:rsid w:val="00BD2105"/>
    <w:rsid w:val="00BD33D7"/>
    <w:rsid w:val="00BE2FD1"/>
    <w:rsid w:val="00BF0AD1"/>
    <w:rsid w:val="00C10DA9"/>
    <w:rsid w:val="00C1231C"/>
    <w:rsid w:val="00C22D47"/>
    <w:rsid w:val="00C26413"/>
    <w:rsid w:val="00C335EF"/>
    <w:rsid w:val="00C36F02"/>
    <w:rsid w:val="00C45197"/>
    <w:rsid w:val="00C70055"/>
    <w:rsid w:val="00C83E7B"/>
    <w:rsid w:val="00C95BB6"/>
    <w:rsid w:val="00CA48AF"/>
    <w:rsid w:val="00CB1259"/>
    <w:rsid w:val="00CB2968"/>
    <w:rsid w:val="00CB436B"/>
    <w:rsid w:val="00CB6CB6"/>
    <w:rsid w:val="00CF3C77"/>
    <w:rsid w:val="00CF527E"/>
    <w:rsid w:val="00CF5D14"/>
    <w:rsid w:val="00D00C0E"/>
    <w:rsid w:val="00D02B49"/>
    <w:rsid w:val="00D1053B"/>
    <w:rsid w:val="00D15504"/>
    <w:rsid w:val="00D27EF0"/>
    <w:rsid w:val="00D302AA"/>
    <w:rsid w:val="00D373CC"/>
    <w:rsid w:val="00D41582"/>
    <w:rsid w:val="00D507D5"/>
    <w:rsid w:val="00D53A94"/>
    <w:rsid w:val="00D54AEF"/>
    <w:rsid w:val="00D64B34"/>
    <w:rsid w:val="00D80A2C"/>
    <w:rsid w:val="00DD0587"/>
    <w:rsid w:val="00DD7F77"/>
    <w:rsid w:val="00E13B96"/>
    <w:rsid w:val="00E221B7"/>
    <w:rsid w:val="00E23BBE"/>
    <w:rsid w:val="00E25024"/>
    <w:rsid w:val="00E253F7"/>
    <w:rsid w:val="00E25F41"/>
    <w:rsid w:val="00E33378"/>
    <w:rsid w:val="00E3545A"/>
    <w:rsid w:val="00E46ADA"/>
    <w:rsid w:val="00E60CC7"/>
    <w:rsid w:val="00E72728"/>
    <w:rsid w:val="00E93FA8"/>
    <w:rsid w:val="00EA1263"/>
    <w:rsid w:val="00EB48A0"/>
    <w:rsid w:val="00EC34CF"/>
    <w:rsid w:val="00EC7D5C"/>
    <w:rsid w:val="00EE0737"/>
    <w:rsid w:val="00EE0A58"/>
    <w:rsid w:val="00EE5962"/>
    <w:rsid w:val="00EF36D2"/>
    <w:rsid w:val="00EF53C4"/>
    <w:rsid w:val="00F03A56"/>
    <w:rsid w:val="00F118EF"/>
    <w:rsid w:val="00F162F3"/>
    <w:rsid w:val="00F16C66"/>
    <w:rsid w:val="00F23C3C"/>
    <w:rsid w:val="00F30C5F"/>
    <w:rsid w:val="00F56F42"/>
    <w:rsid w:val="00F578D4"/>
    <w:rsid w:val="00F62EFD"/>
    <w:rsid w:val="00F70B1B"/>
    <w:rsid w:val="00F85750"/>
    <w:rsid w:val="00FC20D8"/>
    <w:rsid w:val="00FC447D"/>
    <w:rsid w:val="00FC558E"/>
    <w:rsid w:val="00FC7BAD"/>
    <w:rsid w:val="00FF3D3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e7028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1372"/>
    <w:pPr>
      <w:spacing w:after="0" w:line="240" w:lineRule="auto"/>
      <w:ind w:left="720"/>
    </w:pPr>
    <w:rPr>
      <w:rFonts w:ascii="Arial" w:eastAsia="Times New Roman" w:hAnsi="Arial" w:cs="Times New Roman"/>
      <w:sz w:val="20"/>
      <w:szCs w:val="20"/>
    </w:rPr>
  </w:style>
  <w:style w:type="paragraph" w:styleId="Nagwek1">
    <w:name w:val="heading 1"/>
    <w:basedOn w:val="Normalny"/>
    <w:next w:val="Normalny"/>
    <w:link w:val="Nagwek1Znak"/>
    <w:qFormat/>
    <w:rsid w:val="00865067"/>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
    <w:unhideWhenUsed/>
    <w:qFormat/>
    <w:rsid w:val="005646DB"/>
    <w:pPr>
      <w:keepNext/>
      <w:keepLines/>
      <w:spacing w:before="200"/>
      <w:outlineLvl w:val="1"/>
    </w:pPr>
    <w:rPr>
      <w:rFonts w:asciiTheme="majorHAnsi" w:eastAsiaTheme="majorEastAsia" w:hAnsiTheme="majorHAnsi" w:cstheme="majorBidi"/>
      <w:b/>
      <w:bCs/>
      <w:color w:val="1F497D" w:themeColor="text2"/>
      <w:sz w:val="26"/>
      <w:szCs w:val="26"/>
    </w:rPr>
  </w:style>
  <w:style w:type="paragraph" w:styleId="Nagwek3">
    <w:name w:val="heading 3"/>
    <w:basedOn w:val="Normalny"/>
    <w:next w:val="Normalny"/>
    <w:link w:val="Nagwek3Znak"/>
    <w:qFormat/>
    <w:rsid w:val="00865067"/>
    <w:pPr>
      <w:keepNext/>
      <w:numPr>
        <w:ilvl w:val="2"/>
        <w:numId w:val="1"/>
      </w:numPr>
      <w:tabs>
        <w:tab w:val="clear" w:pos="1571"/>
        <w:tab w:val="num" w:pos="720"/>
      </w:tabs>
      <w:spacing w:before="240" w:after="60"/>
      <w:ind w:left="720"/>
      <w:outlineLvl w:val="2"/>
    </w:pPr>
    <w:rPr>
      <w:rFonts w:cs="Arial"/>
      <w:b/>
      <w:bCs/>
      <w:sz w:val="24"/>
      <w:szCs w:val="26"/>
    </w:rPr>
  </w:style>
  <w:style w:type="paragraph" w:styleId="Nagwek4">
    <w:name w:val="heading 4"/>
    <w:basedOn w:val="Normalny"/>
    <w:next w:val="Normalny"/>
    <w:link w:val="Nagwek4Znak"/>
    <w:qFormat/>
    <w:rsid w:val="00865067"/>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865067"/>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865067"/>
    <w:pPr>
      <w:numPr>
        <w:ilvl w:val="5"/>
        <w:numId w:val="1"/>
      </w:numPr>
      <w:spacing w:before="240" w:after="60"/>
      <w:outlineLvl w:val="5"/>
    </w:pPr>
    <w:rPr>
      <w:rFonts w:ascii="Times New Roman" w:hAnsi="Times New Roman"/>
      <w:b/>
      <w:bCs/>
    </w:rPr>
  </w:style>
  <w:style w:type="paragraph" w:styleId="Nagwek7">
    <w:name w:val="heading 7"/>
    <w:basedOn w:val="Normalny"/>
    <w:next w:val="Normalny"/>
    <w:link w:val="Nagwek7Znak"/>
    <w:qFormat/>
    <w:rsid w:val="00865067"/>
    <w:pPr>
      <w:numPr>
        <w:ilvl w:val="6"/>
        <w:numId w:val="1"/>
      </w:numPr>
      <w:spacing w:before="240" w:after="60"/>
      <w:outlineLvl w:val="6"/>
    </w:pPr>
    <w:rPr>
      <w:rFonts w:ascii="Times New Roman" w:hAnsi="Times New Roman"/>
      <w:sz w:val="24"/>
      <w:szCs w:val="24"/>
    </w:rPr>
  </w:style>
  <w:style w:type="paragraph" w:styleId="Nagwek8">
    <w:name w:val="heading 8"/>
    <w:basedOn w:val="Normalny"/>
    <w:next w:val="Normalny"/>
    <w:link w:val="Nagwek8Znak"/>
    <w:qFormat/>
    <w:rsid w:val="00865067"/>
    <w:pPr>
      <w:numPr>
        <w:ilvl w:val="7"/>
        <w:numId w:val="1"/>
      </w:numPr>
      <w:spacing w:before="240" w:after="60"/>
      <w:outlineLvl w:val="7"/>
    </w:pPr>
    <w:rPr>
      <w:rFonts w:ascii="Times New Roman" w:hAnsi="Times New Roman"/>
      <w:i/>
      <w:iCs/>
      <w:sz w:val="24"/>
      <w:szCs w:val="24"/>
    </w:rPr>
  </w:style>
  <w:style w:type="paragraph" w:styleId="Nagwek9">
    <w:name w:val="heading 9"/>
    <w:basedOn w:val="Normalny"/>
    <w:next w:val="Normalny"/>
    <w:link w:val="Nagwek9Znak"/>
    <w:qFormat/>
    <w:rsid w:val="00865067"/>
    <w:pPr>
      <w:numPr>
        <w:ilvl w:val="8"/>
        <w:numId w:val="1"/>
      </w:numPr>
      <w:spacing w:before="240" w:after="60"/>
      <w:outlineLvl w:val="8"/>
    </w:pPr>
    <w:rPr>
      <w:rFonts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80A2C"/>
    <w:rPr>
      <w:rFonts w:ascii="Tahoma" w:hAnsi="Tahoma" w:cs="Tahoma"/>
      <w:sz w:val="16"/>
      <w:szCs w:val="16"/>
      <w:lang w:val="en-GB"/>
    </w:rPr>
  </w:style>
  <w:style w:type="character" w:customStyle="1" w:styleId="TekstdymkaZnak">
    <w:name w:val="Tekst dymka Znak"/>
    <w:basedOn w:val="Domylnaczcionkaakapitu"/>
    <w:link w:val="Tekstdymka"/>
    <w:uiPriority w:val="99"/>
    <w:semiHidden/>
    <w:rsid w:val="00D80A2C"/>
    <w:rPr>
      <w:rFonts w:ascii="Tahoma" w:hAnsi="Tahoma" w:cs="Tahoma"/>
      <w:sz w:val="16"/>
      <w:szCs w:val="16"/>
      <w:lang w:val="en-GB"/>
    </w:rPr>
  </w:style>
  <w:style w:type="table" w:styleId="Tabela-Siatka">
    <w:name w:val="Table Grid"/>
    <w:basedOn w:val="Standardowy"/>
    <w:uiPriority w:val="59"/>
    <w:rsid w:val="00D80A2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Standardowy"/>
    <w:uiPriority w:val="59"/>
    <w:rsid w:val="00D80A2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80A2C"/>
    <w:pPr>
      <w:contextualSpacing/>
    </w:pPr>
    <w:rPr>
      <w:lang w:val="en-GB"/>
    </w:rPr>
  </w:style>
  <w:style w:type="table" w:customStyle="1" w:styleId="TableGrid2">
    <w:name w:val="Table Grid2"/>
    <w:basedOn w:val="Standardowy"/>
    <w:next w:val="Tabela-Siatka"/>
    <w:uiPriority w:val="59"/>
    <w:rsid w:val="00AD32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 1"/>
    <w:basedOn w:val="Normalny"/>
    <w:uiPriority w:val="99"/>
    <w:rsid w:val="00AD329E"/>
    <w:pPr>
      <w:widowControl w:val="0"/>
      <w:autoSpaceDE w:val="0"/>
      <w:autoSpaceDN w:val="0"/>
      <w:adjustRightInd w:val="0"/>
    </w:pPr>
    <w:rPr>
      <w:rFonts w:ascii="Times New Roman" w:hAnsi="Times New Roman"/>
      <w:lang w:eastAsia="en-IE"/>
    </w:rPr>
  </w:style>
  <w:style w:type="character" w:customStyle="1" w:styleId="CharacterStyle1">
    <w:name w:val="Character Style 1"/>
    <w:uiPriority w:val="99"/>
    <w:rsid w:val="00AD329E"/>
    <w:rPr>
      <w:sz w:val="20"/>
      <w:szCs w:val="20"/>
    </w:rPr>
  </w:style>
  <w:style w:type="table" w:customStyle="1" w:styleId="TableGrid3">
    <w:name w:val="Table Grid3"/>
    <w:basedOn w:val="Standardowy"/>
    <w:next w:val="Tabela-Siatka"/>
    <w:uiPriority w:val="59"/>
    <w:rsid w:val="000F4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Standardowy"/>
    <w:next w:val="Tabela-Siatka"/>
    <w:uiPriority w:val="59"/>
    <w:rsid w:val="000F4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1">
    <w:name w:val="Table Grid31"/>
    <w:basedOn w:val="Standardowy"/>
    <w:next w:val="Tabela-Siatka"/>
    <w:uiPriority w:val="59"/>
    <w:rsid w:val="000F4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Standardowy"/>
    <w:next w:val="Tabela-Siatka"/>
    <w:uiPriority w:val="59"/>
    <w:rsid w:val="000F4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nhideWhenUsed/>
    <w:rsid w:val="009931FB"/>
    <w:pPr>
      <w:tabs>
        <w:tab w:val="center" w:pos="4513"/>
        <w:tab w:val="right" w:pos="9026"/>
      </w:tabs>
    </w:pPr>
  </w:style>
  <w:style w:type="character" w:customStyle="1" w:styleId="NagwekZnak">
    <w:name w:val="Nagłówek Znak"/>
    <w:basedOn w:val="Domylnaczcionkaakapitu"/>
    <w:link w:val="Nagwek"/>
    <w:rsid w:val="009931FB"/>
  </w:style>
  <w:style w:type="paragraph" w:styleId="Stopka">
    <w:name w:val="footer"/>
    <w:basedOn w:val="Normalny"/>
    <w:link w:val="StopkaZnak"/>
    <w:uiPriority w:val="99"/>
    <w:unhideWhenUsed/>
    <w:rsid w:val="00B719C7"/>
    <w:pPr>
      <w:tabs>
        <w:tab w:val="center" w:pos="4513"/>
        <w:tab w:val="right" w:pos="9026"/>
      </w:tabs>
    </w:pPr>
  </w:style>
  <w:style w:type="character" w:customStyle="1" w:styleId="StopkaZnak">
    <w:name w:val="Stopka Znak"/>
    <w:basedOn w:val="Domylnaczcionkaakapitu"/>
    <w:link w:val="Stopka"/>
    <w:uiPriority w:val="99"/>
    <w:rsid w:val="00B719C7"/>
  </w:style>
  <w:style w:type="table" w:customStyle="1" w:styleId="TableGrid5">
    <w:name w:val="Table Grid5"/>
    <w:basedOn w:val="Standardowy"/>
    <w:next w:val="Tabela-Siatka"/>
    <w:uiPriority w:val="59"/>
    <w:rsid w:val="005F7FDF"/>
    <w:pPr>
      <w:spacing w:after="0" w:line="240" w:lineRule="auto"/>
    </w:pPr>
    <w:rPr>
      <w:rFonts w:eastAsiaTheme="minorEastAsia" w:cs="Times New Roman"/>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865067"/>
    <w:rPr>
      <w:rFonts w:ascii="Arial" w:eastAsia="Times New Roman" w:hAnsi="Arial" w:cs="Arial"/>
      <w:b/>
      <w:bCs/>
      <w:kern w:val="32"/>
      <w:sz w:val="32"/>
      <w:szCs w:val="32"/>
    </w:rPr>
  </w:style>
  <w:style w:type="character" w:customStyle="1" w:styleId="Nagwek3Znak">
    <w:name w:val="Nagłówek 3 Znak"/>
    <w:basedOn w:val="Domylnaczcionkaakapitu"/>
    <w:link w:val="Nagwek3"/>
    <w:rsid w:val="00865067"/>
    <w:rPr>
      <w:rFonts w:ascii="Arial" w:eastAsia="Times New Roman" w:hAnsi="Arial" w:cs="Arial"/>
      <w:b/>
      <w:bCs/>
      <w:sz w:val="24"/>
      <w:szCs w:val="26"/>
    </w:rPr>
  </w:style>
  <w:style w:type="character" w:customStyle="1" w:styleId="Nagwek4Znak">
    <w:name w:val="Nagłówek 4 Znak"/>
    <w:basedOn w:val="Domylnaczcionkaakapitu"/>
    <w:link w:val="Nagwek4"/>
    <w:rsid w:val="00865067"/>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rsid w:val="00865067"/>
    <w:rPr>
      <w:rFonts w:ascii="Arial" w:eastAsia="Times New Roman" w:hAnsi="Arial" w:cs="Times New Roman"/>
      <w:b/>
      <w:bCs/>
      <w:i/>
      <w:iCs/>
      <w:sz w:val="26"/>
      <w:szCs w:val="26"/>
    </w:rPr>
  </w:style>
  <w:style w:type="character" w:customStyle="1" w:styleId="Nagwek6Znak">
    <w:name w:val="Nagłówek 6 Znak"/>
    <w:basedOn w:val="Domylnaczcionkaakapitu"/>
    <w:link w:val="Nagwek6"/>
    <w:rsid w:val="00865067"/>
    <w:rPr>
      <w:rFonts w:ascii="Times New Roman" w:eastAsia="Times New Roman" w:hAnsi="Times New Roman" w:cs="Times New Roman"/>
      <w:b/>
      <w:bCs/>
      <w:sz w:val="20"/>
      <w:szCs w:val="20"/>
    </w:rPr>
  </w:style>
  <w:style w:type="character" w:customStyle="1" w:styleId="Nagwek7Znak">
    <w:name w:val="Nagłówek 7 Znak"/>
    <w:basedOn w:val="Domylnaczcionkaakapitu"/>
    <w:link w:val="Nagwek7"/>
    <w:rsid w:val="00865067"/>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865067"/>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865067"/>
    <w:rPr>
      <w:rFonts w:ascii="Arial" w:eastAsia="Times New Roman" w:hAnsi="Arial" w:cs="Arial"/>
      <w:sz w:val="20"/>
      <w:szCs w:val="20"/>
    </w:rPr>
  </w:style>
  <w:style w:type="paragraph" w:styleId="Tytu">
    <w:name w:val="Title"/>
    <w:basedOn w:val="Normalny"/>
    <w:link w:val="TytuZnak"/>
    <w:qFormat/>
    <w:rsid w:val="00865067"/>
    <w:pPr>
      <w:spacing w:after="120"/>
      <w:jc w:val="center"/>
    </w:pPr>
    <w:rPr>
      <w:b/>
      <w:sz w:val="26"/>
    </w:rPr>
  </w:style>
  <w:style w:type="character" w:customStyle="1" w:styleId="TytuZnak">
    <w:name w:val="Tytuł Znak"/>
    <w:basedOn w:val="Domylnaczcionkaakapitu"/>
    <w:link w:val="Tytu"/>
    <w:rsid w:val="00865067"/>
    <w:rPr>
      <w:rFonts w:ascii="Arial" w:eastAsia="Times New Roman" w:hAnsi="Arial" w:cs="Times New Roman"/>
      <w:b/>
      <w:sz w:val="26"/>
      <w:szCs w:val="20"/>
    </w:rPr>
  </w:style>
  <w:style w:type="paragraph" w:styleId="Tekstpodstawowy">
    <w:name w:val="Body Text"/>
    <w:basedOn w:val="Normalny"/>
    <w:link w:val="TekstpodstawowyZnak"/>
    <w:rsid w:val="00865067"/>
    <w:pPr>
      <w:spacing w:after="120"/>
    </w:pPr>
  </w:style>
  <w:style w:type="character" w:customStyle="1" w:styleId="TekstpodstawowyZnak">
    <w:name w:val="Tekst podstawowy Znak"/>
    <w:basedOn w:val="Domylnaczcionkaakapitu"/>
    <w:link w:val="Tekstpodstawowy"/>
    <w:rsid w:val="00865067"/>
    <w:rPr>
      <w:rFonts w:ascii="Arial" w:eastAsia="Times New Roman" w:hAnsi="Arial" w:cs="Times New Roman"/>
      <w:sz w:val="20"/>
      <w:szCs w:val="20"/>
    </w:rPr>
  </w:style>
  <w:style w:type="paragraph" w:customStyle="1" w:styleId="DefaultText">
    <w:name w:val="Default Text"/>
    <w:basedOn w:val="Normalny"/>
    <w:rsid w:val="00865067"/>
    <w:pPr>
      <w:jc w:val="both"/>
    </w:pPr>
    <w:rPr>
      <w:rFonts w:ascii="Times New Roman" w:hAnsi="Times New Roman"/>
      <w:sz w:val="24"/>
      <w:lang w:val="en-AU"/>
    </w:rPr>
  </w:style>
  <w:style w:type="paragraph" w:customStyle="1" w:styleId="TableText">
    <w:name w:val="Table Text"/>
    <w:basedOn w:val="Normalny"/>
    <w:rsid w:val="00865067"/>
    <w:rPr>
      <w:rFonts w:ascii="Times New Roman" w:hAnsi="Times New Roman"/>
      <w:lang w:val="en-AU"/>
    </w:rPr>
  </w:style>
  <w:style w:type="character" w:styleId="Hipercze">
    <w:name w:val="Hyperlink"/>
    <w:basedOn w:val="Domylnaczcionkaakapitu"/>
    <w:uiPriority w:val="99"/>
    <w:unhideWhenUsed/>
    <w:rsid w:val="006B7FF8"/>
    <w:rPr>
      <w:color w:val="0000FF" w:themeColor="hyperlink"/>
      <w:u w:val="single"/>
    </w:rPr>
  </w:style>
  <w:style w:type="character" w:customStyle="1" w:styleId="apple-converted-space">
    <w:name w:val="apple-converted-space"/>
    <w:basedOn w:val="Domylnaczcionkaakapitu"/>
    <w:rsid w:val="006B7FF8"/>
  </w:style>
  <w:style w:type="character" w:customStyle="1" w:styleId="Nagwek2Znak">
    <w:name w:val="Nagłówek 2 Znak"/>
    <w:basedOn w:val="Domylnaczcionkaakapitu"/>
    <w:link w:val="Nagwek2"/>
    <w:uiPriority w:val="9"/>
    <w:rsid w:val="005646DB"/>
    <w:rPr>
      <w:rFonts w:asciiTheme="majorHAnsi" w:eastAsiaTheme="majorEastAsia" w:hAnsiTheme="majorHAnsi" w:cstheme="majorBidi"/>
      <w:b/>
      <w:bCs/>
      <w:color w:val="1F497D" w:themeColor="text2"/>
      <w:sz w:val="26"/>
      <w:szCs w:val="26"/>
    </w:rPr>
  </w:style>
  <w:style w:type="paragraph" w:customStyle="1" w:styleId="Default">
    <w:name w:val="Default"/>
    <w:rsid w:val="00CB2968"/>
    <w:pPr>
      <w:autoSpaceDE w:val="0"/>
      <w:autoSpaceDN w:val="0"/>
      <w:adjustRightInd w:val="0"/>
      <w:spacing w:after="0" w:line="240" w:lineRule="auto"/>
    </w:pPr>
    <w:rPr>
      <w:rFonts w:ascii="Arial,Bold" w:eastAsia="Times New Roman" w:hAnsi="Arial,Bold" w:cs="Arial,Bold"/>
      <w:sz w:val="20"/>
      <w:szCs w:val="20"/>
      <w:lang w:val="en-GB" w:eastAsia="en-GB"/>
    </w:rPr>
  </w:style>
  <w:style w:type="paragraph" w:customStyle="1" w:styleId="Style3">
    <w:name w:val="Style 3"/>
    <w:basedOn w:val="Normalny"/>
    <w:uiPriority w:val="99"/>
    <w:rsid w:val="00CB2968"/>
    <w:pPr>
      <w:widowControl w:val="0"/>
      <w:autoSpaceDE w:val="0"/>
      <w:autoSpaceDN w:val="0"/>
      <w:ind w:left="216"/>
    </w:pPr>
    <w:rPr>
      <w:rFonts w:ascii="Tahoma" w:hAnsi="Tahoma" w:cs="Tahoma"/>
      <w:lang w:eastAsia="en-IE"/>
    </w:rPr>
  </w:style>
  <w:style w:type="character" w:customStyle="1" w:styleId="CharacterStyle20">
    <w:name w:val="Character Style 20"/>
    <w:uiPriority w:val="99"/>
    <w:rsid w:val="00CB2968"/>
    <w:rPr>
      <w:rFonts w:ascii="Tahoma" w:hAnsi="Tahoma" w:cs="Tahoma" w:hint="default"/>
      <w:sz w:val="20"/>
      <w:szCs w:val="20"/>
    </w:rPr>
  </w:style>
  <w:style w:type="paragraph" w:customStyle="1" w:styleId="Style36">
    <w:name w:val="Style 36"/>
    <w:basedOn w:val="Normalny"/>
    <w:uiPriority w:val="99"/>
    <w:rsid w:val="003C1372"/>
    <w:pPr>
      <w:widowControl w:val="0"/>
      <w:autoSpaceDE w:val="0"/>
      <w:autoSpaceDN w:val="0"/>
      <w:ind w:left="144"/>
    </w:pPr>
    <w:rPr>
      <w:rFonts w:ascii="Tahoma" w:hAnsi="Tahoma" w:cs="Tahoma"/>
      <w:sz w:val="19"/>
      <w:szCs w:val="19"/>
      <w:lang w:eastAsia="en-IE"/>
    </w:rPr>
  </w:style>
  <w:style w:type="character" w:customStyle="1" w:styleId="CharacterStyle18">
    <w:name w:val="Character Style 18"/>
    <w:uiPriority w:val="99"/>
    <w:rsid w:val="003C1372"/>
    <w:rPr>
      <w:rFonts w:ascii="Tahoma" w:hAnsi="Tahoma" w:cs="Tahoma"/>
      <w:sz w:val="19"/>
      <w:szCs w:val="19"/>
    </w:rPr>
  </w:style>
  <w:style w:type="paragraph" w:customStyle="1" w:styleId="Style38">
    <w:name w:val="Style 38"/>
    <w:basedOn w:val="Normalny"/>
    <w:uiPriority w:val="99"/>
    <w:rsid w:val="003C1372"/>
    <w:pPr>
      <w:widowControl w:val="0"/>
      <w:autoSpaceDE w:val="0"/>
      <w:autoSpaceDN w:val="0"/>
      <w:ind w:left="360" w:right="216" w:hanging="288"/>
    </w:pPr>
    <w:rPr>
      <w:rFonts w:ascii="Tahoma" w:hAnsi="Tahoma" w:cs="Tahoma"/>
      <w:sz w:val="19"/>
      <w:szCs w:val="19"/>
      <w:lang w:eastAsia="en-IE"/>
    </w:rPr>
  </w:style>
</w:styles>
</file>

<file path=word/webSettings.xml><?xml version="1.0" encoding="utf-8"?>
<w:webSettings xmlns:r="http://schemas.openxmlformats.org/officeDocument/2006/relationships" xmlns:w="http://schemas.openxmlformats.org/wordprocessingml/2006/main">
  <w:divs>
    <w:div w:id="386034068">
      <w:bodyDiv w:val="1"/>
      <w:marLeft w:val="0"/>
      <w:marRight w:val="0"/>
      <w:marTop w:val="0"/>
      <w:marBottom w:val="0"/>
      <w:divBdr>
        <w:top w:val="none" w:sz="0" w:space="0" w:color="auto"/>
        <w:left w:val="none" w:sz="0" w:space="0" w:color="auto"/>
        <w:bottom w:val="none" w:sz="0" w:space="0" w:color="auto"/>
        <w:right w:val="none" w:sz="0" w:space="0" w:color="auto"/>
      </w:divBdr>
    </w:div>
    <w:div w:id="736172212">
      <w:bodyDiv w:val="1"/>
      <w:marLeft w:val="0"/>
      <w:marRight w:val="0"/>
      <w:marTop w:val="0"/>
      <w:marBottom w:val="0"/>
      <w:divBdr>
        <w:top w:val="none" w:sz="0" w:space="0" w:color="auto"/>
        <w:left w:val="none" w:sz="0" w:space="0" w:color="auto"/>
        <w:bottom w:val="none" w:sz="0" w:space="0" w:color="auto"/>
        <w:right w:val="none" w:sz="0" w:space="0" w:color="auto"/>
      </w:divBdr>
    </w:div>
    <w:div w:id="176668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Documation\EYRF\Form%20Pack\Risk-Assessment\temp3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B630B-7C97-404C-99D1-421B7F7E2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temp3x</Template>
  <TotalTime>16</TotalTime>
  <Pages>2</Pages>
  <Words>465</Words>
  <Characters>2657</Characters>
  <Application>Microsoft Office Word</Application>
  <DocSecurity>0</DocSecurity>
  <Lines>22</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 Chelpa</dc:creator>
  <cp:lastModifiedBy>Lidia</cp:lastModifiedBy>
  <cp:revision>9</cp:revision>
  <cp:lastPrinted>2015-05-12T10:20:00Z</cp:lastPrinted>
  <dcterms:created xsi:type="dcterms:W3CDTF">2017-10-26T12:06:00Z</dcterms:created>
  <dcterms:modified xsi:type="dcterms:W3CDTF">2020-06-18T14:34:00Z</dcterms:modified>
</cp:coreProperties>
</file>