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219"/>
        <w:tblW w:w="14629" w:type="dxa"/>
        <w:tblLook w:val="04A0"/>
      </w:tblPr>
      <w:tblGrid>
        <w:gridCol w:w="2693"/>
        <w:gridCol w:w="1324"/>
        <w:gridCol w:w="8344"/>
        <w:gridCol w:w="2268"/>
      </w:tblGrid>
      <w:tr w:rsidR="0043189C" w:rsidTr="0043189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3189C" w:rsidRDefault="0043189C" w:rsidP="0043189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 </w:t>
            </w:r>
            <w:r w:rsidR="00E20B36">
              <w:rPr>
                <w:rFonts w:cs="Arial"/>
                <w:b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3189C" w:rsidRDefault="0043189C" w:rsidP="0043189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Sleep 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3189C" w:rsidRDefault="0043189C" w:rsidP="0043189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189C" w:rsidRDefault="00DB4C76" w:rsidP="0043189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Review:</w:t>
            </w:r>
          </w:p>
          <w:p w:rsidR="0043189C" w:rsidRDefault="0043189C" w:rsidP="0043189C">
            <w:pPr>
              <w:rPr>
                <w:rFonts w:cs="Arial"/>
                <w:b/>
              </w:rPr>
            </w:pPr>
          </w:p>
        </w:tc>
      </w:tr>
      <w:tr w:rsidR="0043189C" w:rsidTr="0043189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9C" w:rsidRDefault="0043189C" w:rsidP="0043189C">
            <w:pPr>
              <w:rPr>
                <w:rFonts w:cs="Times New Roman"/>
                <w:b/>
              </w:rPr>
            </w:pPr>
            <w:r>
              <w:rPr>
                <w:b/>
              </w:rPr>
              <w:t xml:space="preserve">POSSIBLE HAZARD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9C" w:rsidRDefault="0043189C" w:rsidP="0043189C">
            <w:pPr>
              <w:rPr>
                <w:b/>
              </w:rPr>
            </w:pPr>
            <w:r>
              <w:rPr>
                <w:b/>
              </w:rPr>
              <w:t xml:space="preserve">PERSONS AT RISK 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9C" w:rsidRDefault="0043189C" w:rsidP="0043189C">
            <w:pPr>
              <w:rPr>
                <w:b/>
              </w:rPr>
            </w:pPr>
            <w:r>
              <w:rPr>
                <w:b/>
              </w:rPr>
              <w:t xml:space="preserve">CONTROLS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9C" w:rsidRDefault="0043189C" w:rsidP="0043189C">
            <w:pPr>
              <w:rPr>
                <w:b/>
              </w:rPr>
            </w:pPr>
            <w:r>
              <w:rPr>
                <w:b/>
              </w:rPr>
              <w:t xml:space="preserve">Comments  </w:t>
            </w:r>
          </w:p>
        </w:tc>
      </w:tr>
      <w:tr w:rsidR="0043189C" w:rsidRPr="0043189C" w:rsidTr="0043189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9C" w:rsidRPr="00DB4C76" w:rsidRDefault="0082245D" w:rsidP="0043189C">
            <w:pPr>
              <w:pStyle w:val="Style3"/>
              <w:numPr>
                <w:ilvl w:val="0"/>
                <w:numId w:val="46"/>
              </w:numPr>
              <w:kinsoku w:val="0"/>
              <w:spacing w:before="120"/>
              <w:ind w:left="318" w:hanging="284"/>
              <w:rPr>
                <w:rStyle w:val="CharacterStyle20"/>
                <w:rFonts w:eastAsiaTheme="minorEastAsia"/>
                <w:color w:val="C00000"/>
              </w:rPr>
            </w:pPr>
            <w:r>
              <w:rPr>
                <w:rStyle w:val="CharacterStyle20"/>
                <w:rFonts w:eastAsiaTheme="minorEastAsia"/>
                <w:color w:val="C00000"/>
              </w:rPr>
              <w:t>COVID</w:t>
            </w:r>
            <w:r w:rsidR="007719EF" w:rsidRPr="00DB4C76">
              <w:rPr>
                <w:rStyle w:val="CharacterStyle20"/>
                <w:rFonts w:eastAsiaTheme="minorEastAsia"/>
                <w:color w:val="C00000"/>
              </w:rPr>
              <w:t>-19 infection</w:t>
            </w:r>
          </w:p>
          <w:p w:rsidR="0043189C" w:rsidRDefault="0043189C" w:rsidP="0043189C">
            <w:pPr>
              <w:pStyle w:val="Style3"/>
              <w:numPr>
                <w:ilvl w:val="0"/>
                <w:numId w:val="46"/>
              </w:numPr>
              <w:kinsoku w:val="0"/>
              <w:spacing w:before="120"/>
              <w:ind w:left="318" w:hanging="284"/>
              <w:rPr>
                <w:rStyle w:val="CharacterStyle20"/>
                <w:rFonts w:eastAsiaTheme="minorEastAsia"/>
              </w:rPr>
            </w:pPr>
            <w:r>
              <w:rPr>
                <w:rStyle w:val="CharacterStyle20"/>
                <w:rFonts w:eastAsiaTheme="minorEastAsia"/>
              </w:rPr>
              <w:t>Sides of cots not secure</w:t>
            </w:r>
          </w:p>
          <w:p w:rsidR="0043189C" w:rsidRDefault="0043189C" w:rsidP="0043189C">
            <w:pPr>
              <w:pStyle w:val="Style3"/>
              <w:numPr>
                <w:ilvl w:val="0"/>
                <w:numId w:val="46"/>
              </w:numPr>
              <w:kinsoku w:val="0"/>
              <w:spacing w:before="120"/>
              <w:ind w:left="318" w:hanging="284"/>
              <w:rPr>
                <w:rStyle w:val="CharacterStyle20"/>
                <w:rFonts w:eastAsiaTheme="minorEastAsia"/>
              </w:rPr>
            </w:pPr>
            <w:r>
              <w:rPr>
                <w:rStyle w:val="CharacterStyle20"/>
                <w:rFonts w:eastAsiaTheme="minorEastAsia"/>
              </w:rPr>
              <w:t xml:space="preserve">Temperature not controlled </w:t>
            </w:r>
          </w:p>
          <w:p w:rsidR="0043189C" w:rsidRDefault="0043189C" w:rsidP="0043189C">
            <w:pPr>
              <w:pStyle w:val="Style3"/>
              <w:numPr>
                <w:ilvl w:val="0"/>
                <w:numId w:val="46"/>
              </w:numPr>
              <w:kinsoku w:val="0"/>
              <w:spacing w:before="120"/>
              <w:ind w:left="318" w:hanging="284"/>
              <w:rPr>
                <w:rStyle w:val="CharacterStyle20"/>
                <w:rFonts w:eastAsiaTheme="minorEastAsia"/>
              </w:rPr>
            </w:pPr>
            <w:r>
              <w:rPr>
                <w:rStyle w:val="CharacterStyle20"/>
                <w:rFonts w:eastAsiaTheme="minorEastAsia"/>
              </w:rPr>
              <w:t xml:space="preserve">Not adequate space between cots </w:t>
            </w:r>
          </w:p>
          <w:p w:rsidR="0043189C" w:rsidRDefault="0043189C" w:rsidP="0043189C">
            <w:pPr>
              <w:pStyle w:val="Style3"/>
              <w:numPr>
                <w:ilvl w:val="0"/>
                <w:numId w:val="46"/>
              </w:numPr>
              <w:kinsoku w:val="0"/>
              <w:spacing w:before="120"/>
              <w:ind w:left="318" w:hanging="284"/>
              <w:rPr>
                <w:rStyle w:val="CharacterStyle20"/>
                <w:rFonts w:eastAsiaTheme="minorEastAsia"/>
              </w:rPr>
            </w:pPr>
            <w:r>
              <w:rPr>
                <w:rStyle w:val="CharacterStyle20"/>
                <w:rFonts w:eastAsiaTheme="minorEastAsia"/>
              </w:rPr>
              <w:t xml:space="preserve">Trailing flexes </w:t>
            </w:r>
          </w:p>
          <w:p w:rsidR="0043189C" w:rsidRDefault="0043189C" w:rsidP="0043189C">
            <w:pPr>
              <w:pStyle w:val="Style3"/>
              <w:numPr>
                <w:ilvl w:val="0"/>
                <w:numId w:val="46"/>
              </w:numPr>
              <w:kinsoku w:val="0"/>
              <w:spacing w:before="120"/>
              <w:ind w:left="318" w:hanging="284"/>
              <w:rPr>
                <w:rStyle w:val="CharacterStyle20"/>
                <w:rFonts w:eastAsiaTheme="minorEastAsia"/>
              </w:rPr>
            </w:pPr>
            <w:r>
              <w:rPr>
                <w:rStyle w:val="CharacterStyle20"/>
                <w:rFonts w:eastAsiaTheme="minorEastAsia"/>
              </w:rPr>
              <w:t xml:space="preserve">Trailing cords </w:t>
            </w:r>
          </w:p>
          <w:p w:rsidR="0043189C" w:rsidRDefault="0043189C" w:rsidP="0043189C">
            <w:pPr>
              <w:pStyle w:val="Style3"/>
              <w:numPr>
                <w:ilvl w:val="0"/>
                <w:numId w:val="46"/>
              </w:numPr>
              <w:kinsoku w:val="0"/>
              <w:spacing w:before="120"/>
              <w:ind w:left="318" w:hanging="284"/>
              <w:rPr>
                <w:rStyle w:val="CharacterStyle20"/>
                <w:rFonts w:eastAsiaTheme="minorEastAsia"/>
              </w:rPr>
            </w:pPr>
            <w:r>
              <w:rPr>
                <w:rStyle w:val="CharacterStyle20"/>
                <w:rFonts w:eastAsiaTheme="minorEastAsia"/>
              </w:rPr>
              <w:t>No separate linen</w:t>
            </w:r>
          </w:p>
          <w:p w:rsidR="0043189C" w:rsidRDefault="0043189C" w:rsidP="0043189C">
            <w:pPr>
              <w:pStyle w:val="Style3"/>
              <w:numPr>
                <w:ilvl w:val="0"/>
                <w:numId w:val="46"/>
              </w:numPr>
              <w:kinsoku w:val="0"/>
              <w:spacing w:before="120"/>
              <w:ind w:left="318" w:hanging="284"/>
              <w:rPr>
                <w:rStyle w:val="CharacterStyle20"/>
                <w:rFonts w:eastAsiaTheme="minorEastAsia"/>
              </w:rPr>
            </w:pPr>
            <w:r>
              <w:rPr>
                <w:rStyle w:val="CharacterStyle20"/>
                <w:rFonts w:eastAsiaTheme="minorEastAsia"/>
              </w:rPr>
              <w:t>Sleep log not up-to-date</w:t>
            </w:r>
          </w:p>
          <w:p w:rsidR="0043189C" w:rsidRDefault="0043189C" w:rsidP="0043189C">
            <w:pPr>
              <w:pStyle w:val="Style3"/>
              <w:numPr>
                <w:ilvl w:val="0"/>
                <w:numId w:val="46"/>
              </w:numPr>
              <w:kinsoku w:val="0"/>
              <w:spacing w:before="120"/>
              <w:ind w:left="318" w:hanging="284"/>
              <w:rPr>
                <w:rStyle w:val="CharacterStyle20"/>
                <w:rFonts w:eastAsiaTheme="minorEastAsia"/>
              </w:rPr>
            </w:pPr>
            <w:r>
              <w:rPr>
                <w:rStyle w:val="CharacterStyle20"/>
                <w:rFonts w:eastAsiaTheme="minorEastAsia"/>
              </w:rPr>
              <w:t xml:space="preserve">Nappy changing not monitored </w:t>
            </w:r>
          </w:p>
          <w:p w:rsidR="0043189C" w:rsidRDefault="0043189C" w:rsidP="0043189C">
            <w:pPr>
              <w:pStyle w:val="Style3"/>
              <w:numPr>
                <w:ilvl w:val="0"/>
                <w:numId w:val="46"/>
              </w:numPr>
              <w:kinsoku w:val="0"/>
              <w:spacing w:before="120"/>
              <w:ind w:left="318" w:hanging="284"/>
              <w:rPr>
                <w:rStyle w:val="CharacterStyle20"/>
                <w:rFonts w:eastAsiaTheme="minorEastAsia"/>
              </w:rPr>
            </w:pPr>
            <w:r>
              <w:rPr>
                <w:rStyle w:val="CharacterStyle20"/>
                <w:rFonts w:eastAsiaTheme="minorEastAsia"/>
              </w:rPr>
              <w:t>Unhealthy environment</w:t>
            </w:r>
          </w:p>
          <w:p w:rsidR="0043189C" w:rsidRDefault="0043189C" w:rsidP="0043189C">
            <w:pPr>
              <w:pStyle w:val="Style3"/>
              <w:numPr>
                <w:ilvl w:val="0"/>
                <w:numId w:val="46"/>
              </w:numPr>
              <w:kinsoku w:val="0"/>
              <w:spacing w:before="120"/>
              <w:ind w:left="318" w:hanging="284"/>
              <w:rPr>
                <w:rStyle w:val="CharacterStyle20"/>
                <w:rFonts w:eastAsiaTheme="minorEastAsia"/>
              </w:rPr>
            </w:pPr>
            <w:r>
              <w:rPr>
                <w:rStyle w:val="CharacterStyle20"/>
                <w:rFonts w:eastAsiaTheme="minorEastAsia"/>
              </w:rPr>
              <w:t>Unsafe sleeping position</w:t>
            </w:r>
          </w:p>
          <w:p w:rsidR="0043189C" w:rsidRDefault="0043189C" w:rsidP="0043189C">
            <w:pPr>
              <w:spacing w:before="120"/>
              <w:ind w:left="318" w:hanging="284"/>
              <w:rPr>
                <w:rFonts w:ascii="Arial" w:eastAsia="Times New Roman" w:hAnsi="Arial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9C" w:rsidRPr="00DB4C76" w:rsidRDefault="0043189C" w:rsidP="0043189C">
            <w:pPr>
              <w:pStyle w:val="Style1"/>
              <w:numPr>
                <w:ilvl w:val="0"/>
                <w:numId w:val="46"/>
              </w:numPr>
              <w:kinsoku w:val="0"/>
              <w:autoSpaceDE/>
              <w:adjustRightInd/>
              <w:spacing w:before="120"/>
              <w:ind w:left="318" w:hanging="284"/>
              <w:rPr>
                <w:rStyle w:val="CharacterStyle1"/>
                <w:rFonts w:cs="Arial"/>
                <w:sz w:val="22"/>
                <w:szCs w:val="22"/>
              </w:rPr>
            </w:pPr>
            <w:r w:rsidRPr="00DB4C76">
              <w:rPr>
                <w:rStyle w:val="CharacterStyle1"/>
                <w:rFonts w:asciiTheme="minorHAnsi" w:hAnsiTheme="minorHAnsi" w:cs="Arial"/>
                <w:sz w:val="22"/>
                <w:szCs w:val="22"/>
              </w:rPr>
              <w:t>Children</w:t>
            </w:r>
          </w:p>
          <w:p w:rsidR="0043189C" w:rsidRDefault="0043189C" w:rsidP="0043189C">
            <w:pPr>
              <w:spacing w:before="120"/>
              <w:ind w:left="318" w:hanging="284"/>
              <w:rPr>
                <w:rFonts w:cs="Times New Roman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EF" w:rsidRDefault="007719EF" w:rsidP="0043189C">
            <w:pPr>
              <w:pStyle w:val="Akapitzlist"/>
              <w:numPr>
                <w:ilvl w:val="0"/>
                <w:numId w:val="47"/>
              </w:numPr>
              <w:spacing w:before="120"/>
              <w:ind w:left="318" w:hanging="284"/>
              <w:contextualSpacing w:val="0"/>
              <w:rPr>
                <w:rFonts w:cs="Arial"/>
                <w:color w:val="C00000"/>
              </w:rPr>
            </w:pPr>
            <w:r w:rsidRPr="00DB4C76">
              <w:rPr>
                <w:rFonts w:cs="Arial"/>
                <w:color w:val="C00000"/>
              </w:rPr>
              <w:t xml:space="preserve">Children </w:t>
            </w:r>
            <w:r w:rsidR="00D443F1" w:rsidRPr="00DB4C76">
              <w:rPr>
                <w:rFonts w:cs="Arial"/>
                <w:color w:val="C00000"/>
              </w:rPr>
              <w:t>stay for a nap</w:t>
            </w:r>
            <w:r w:rsidR="00E53C77" w:rsidRPr="00DB4C76">
              <w:rPr>
                <w:rFonts w:cs="Arial"/>
                <w:color w:val="C00000"/>
              </w:rPr>
              <w:t xml:space="preserve"> in their ‘play- pod’ rooms</w:t>
            </w:r>
          </w:p>
          <w:p w:rsidR="0043189C" w:rsidRPr="0082245D" w:rsidRDefault="0043189C" w:rsidP="0082245D">
            <w:pPr>
              <w:pStyle w:val="Akapitzlist"/>
              <w:numPr>
                <w:ilvl w:val="0"/>
                <w:numId w:val="47"/>
              </w:numPr>
              <w:spacing w:before="120"/>
              <w:ind w:left="318" w:hanging="284"/>
              <w:contextualSpacing w:val="0"/>
              <w:rPr>
                <w:rFonts w:cs="Arial"/>
                <w:color w:val="C00000"/>
              </w:rPr>
            </w:pPr>
            <w:r w:rsidRPr="0082245D">
              <w:rPr>
                <w:rFonts w:cs="Arial"/>
              </w:rPr>
              <w:t>Standard cots in place</w:t>
            </w:r>
          </w:p>
          <w:p w:rsidR="0043189C" w:rsidRDefault="0043189C" w:rsidP="0043189C">
            <w:pPr>
              <w:pStyle w:val="Akapitzlist"/>
              <w:numPr>
                <w:ilvl w:val="0"/>
                <w:numId w:val="47"/>
              </w:numPr>
              <w:spacing w:before="120"/>
              <w:ind w:left="318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Flexes pinned back.</w:t>
            </w:r>
          </w:p>
          <w:p w:rsidR="0043189C" w:rsidRDefault="0043189C" w:rsidP="0043189C">
            <w:pPr>
              <w:pStyle w:val="Akapitzlist"/>
              <w:numPr>
                <w:ilvl w:val="0"/>
                <w:numId w:val="47"/>
              </w:numPr>
              <w:spacing w:before="120"/>
              <w:ind w:left="318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Cords pinned back. </w:t>
            </w:r>
          </w:p>
          <w:p w:rsidR="0043189C" w:rsidRDefault="0043189C" w:rsidP="0043189C">
            <w:pPr>
              <w:pStyle w:val="Akapitzlist"/>
              <w:numPr>
                <w:ilvl w:val="0"/>
                <w:numId w:val="47"/>
              </w:numPr>
              <w:spacing w:before="120"/>
              <w:ind w:left="318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Blinds safe</w:t>
            </w:r>
          </w:p>
          <w:p w:rsidR="0043189C" w:rsidRDefault="0043189C" w:rsidP="0043189C">
            <w:pPr>
              <w:pStyle w:val="Akapitzlist"/>
              <w:numPr>
                <w:ilvl w:val="0"/>
                <w:numId w:val="47"/>
              </w:numPr>
              <w:spacing w:before="120"/>
              <w:ind w:left="318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System for separate linen in place.</w:t>
            </w:r>
          </w:p>
          <w:p w:rsidR="0043189C" w:rsidRDefault="0043189C" w:rsidP="0043189C">
            <w:pPr>
              <w:pStyle w:val="Akapitzlist"/>
              <w:numPr>
                <w:ilvl w:val="0"/>
                <w:numId w:val="47"/>
              </w:numPr>
              <w:spacing w:before="120"/>
              <w:ind w:left="318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Linen Change recorded </w:t>
            </w:r>
          </w:p>
          <w:p w:rsidR="0043189C" w:rsidRDefault="0043189C" w:rsidP="0043189C">
            <w:pPr>
              <w:pStyle w:val="Akapitzlist"/>
              <w:numPr>
                <w:ilvl w:val="0"/>
                <w:numId w:val="47"/>
              </w:numPr>
              <w:spacing w:before="120"/>
              <w:ind w:left="318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Physical checks (colour, position and breathing)</w:t>
            </w:r>
          </w:p>
          <w:p w:rsidR="0043189C" w:rsidRDefault="0043189C" w:rsidP="0043189C">
            <w:pPr>
              <w:pStyle w:val="Akapitzlist"/>
              <w:numPr>
                <w:ilvl w:val="0"/>
                <w:numId w:val="47"/>
              </w:numPr>
              <w:spacing w:before="120"/>
              <w:ind w:left="318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No smoking (including e-cigarettes). </w:t>
            </w:r>
          </w:p>
          <w:p w:rsidR="0043189C" w:rsidRDefault="0043189C" w:rsidP="0043189C">
            <w:pPr>
              <w:pStyle w:val="Akapitzlist"/>
              <w:numPr>
                <w:ilvl w:val="0"/>
                <w:numId w:val="47"/>
              </w:numPr>
              <w:spacing w:before="120"/>
              <w:ind w:left="318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“Back to Sleep” and “Feet to Foot”.</w:t>
            </w:r>
          </w:p>
          <w:p w:rsidR="0043189C" w:rsidRDefault="0043189C" w:rsidP="0043189C">
            <w:pPr>
              <w:pStyle w:val="Akapitzlist"/>
              <w:numPr>
                <w:ilvl w:val="0"/>
                <w:numId w:val="47"/>
              </w:numPr>
              <w:spacing w:before="120"/>
              <w:ind w:left="318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Duvets, bumpers, soft toys not in cot.</w:t>
            </w:r>
          </w:p>
          <w:p w:rsidR="0043189C" w:rsidRDefault="0043189C" w:rsidP="0043189C">
            <w:pPr>
              <w:pStyle w:val="Akapitzlist"/>
              <w:numPr>
                <w:ilvl w:val="0"/>
                <w:numId w:val="47"/>
              </w:numPr>
              <w:spacing w:before="120"/>
              <w:ind w:left="318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Children not placed to sleep with a bottle.</w:t>
            </w:r>
          </w:p>
          <w:p w:rsidR="0043189C" w:rsidRDefault="0043189C" w:rsidP="0043189C">
            <w:pPr>
              <w:pStyle w:val="Akapitzlist"/>
              <w:numPr>
                <w:ilvl w:val="0"/>
                <w:numId w:val="47"/>
              </w:numPr>
              <w:spacing w:before="120"/>
              <w:ind w:left="318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Outdoor clothing, shoes and bibs/dribblers removed.</w:t>
            </w:r>
          </w:p>
          <w:p w:rsidR="0043189C" w:rsidRDefault="0043189C" w:rsidP="0043189C">
            <w:pPr>
              <w:pStyle w:val="Akapitzlist"/>
              <w:numPr>
                <w:ilvl w:val="0"/>
                <w:numId w:val="47"/>
              </w:numPr>
              <w:spacing w:before="120"/>
              <w:ind w:left="318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No clutter </w:t>
            </w:r>
          </w:p>
          <w:p w:rsidR="0043189C" w:rsidRDefault="0043189C" w:rsidP="0043189C">
            <w:pPr>
              <w:pStyle w:val="Akapitzlist"/>
              <w:numPr>
                <w:ilvl w:val="0"/>
                <w:numId w:val="47"/>
              </w:numPr>
              <w:spacing w:before="120"/>
              <w:ind w:left="318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Safe sleep checklist </w:t>
            </w:r>
          </w:p>
          <w:p w:rsidR="0043189C" w:rsidRDefault="0043189C" w:rsidP="0043189C">
            <w:pPr>
              <w:pStyle w:val="Akapitzlist"/>
              <w:numPr>
                <w:ilvl w:val="0"/>
                <w:numId w:val="47"/>
              </w:numPr>
              <w:spacing w:before="120"/>
              <w:ind w:left="318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Cot Death procedure in place and known to staff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9C" w:rsidRDefault="0043189C" w:rsidP="0043189C">
            <w:pPr>
              <w:rPr>
                <w:rFonts w:cs="Times New Roman"/>
              </w:rPr>
            </w:pPr>
          </w:p>
        </w:tc>
      </w:tr>
      <w:tr w:rsidR="0043189C" w:rsidRPr="0043189C" w:rsidTr="0043189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9C" w:rsidRDefault="0043189C" w:rsidP="0043189C">
            <w:pPr>
              <w:rPr>
                <w:b/>
              </w:rPr>
            </w:pPr>
            <w:r>
              <w:rPr>
                <w:b/>
              </w:rPr>
              <w:t xml:space="preserve">FINAL ASSESSMENT </w:t>
            </w:r>
          </w:p>
        </w:tc>
        <w:tc>
          <w:tcPr>
            <w:tcW w:w="1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9C" w:rsidRDefault="0043189C" w:rsidP="0043189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</w:rPr>
              <w:t xml:space="preserve">OVERALL RISK:  </w:t>
            </w:r>
            <w:r>
              <w:rPr>
                <w:rFonts w:cs="Arial"/>
                <w:b/>
                <w:sz w:val="24"/>
                <w:szCs w:val="24"/>
              </w:rPr>
              <w:t xml:space="preserve"> all ‘Actions’ are in place.</w:t>
            </w:r>
          </w:p>
          <w:p w:rsidR="0043189C" w:rsidRDefault="0043189C" w:rsidP="0043189C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DB4C76" w:rsidRDefault="00DB4C76" w:rsidP="0043189C">
      <w:pPr>
        <w:rPr>
          <w:rFonts w:eastAsia="Calibri" w:cs="Arial"/>
          <w:b/>
          <w:bCs/>
          <w:sz w:val="24"/>
          <w:szCs w:val="24"/>
        </w:rPr>
      </w:pPr>
    </w:p>
    <w:p w:rsidR="00DB4C76" w:rsidRDefault="00DB4C76" w:rsidP="0043189C">
      <w:pPr>
        <w:rPr>
          <w:rFonts w:eastAsia="Calibri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729"/>
        <w:gridCol w:w="3675"/>
        <w:gridCol w:w="3682"/>
        <w:gridCol w:w="3536"/>
      </w:tblGrid>
      <w:tr w:rsidR="00DB4C76" w:rsidRPr="007435D9" w:rsidTr="00B75996">
        <w:tc>
          <w:tcPr>
            <w:tcW w:w="3729" w:type="dxa"/>
          </w:tcPr>
          <w:p w:rsidR="00DB4C76" w:rsidRPr="007435D9" w:rsidRDefault="00DB4C76" w:rsidP="00B75996">
            <w:pPr>
              <w:rPr>
                <w:rStyle w:val="CharacterStyle20"/>
                <w:b/>
                <w:sz w:val="18"/>
                <w:szCs w:val="18"/>
              </w:rPr>
            </w:pPr>
            <w:r w:rsidRPr="007435D9">
              <w:rPr>
                <w:rStyle w:val="CharacterStyle20"/>
                <w:b/>
                <w:sz w:val="18"/>
                <w:szCs w:val="18"/>
              </w:rPr>
              <w:t>Reviewed</w:t>
            </w:r>
          </w:p>
        </w:tc>
        <w:tc>
          <w:tcPr>
            <w:tcW w:w="3675" w:type="dxa"/>
          </w:tcPr>
          <w:p w:rsidR="00DB4C76" w:rsidRPr="007435D9" w:rsidRDefault="00DB4C76" w:rsidP="00B75996">
            <w:pPr>
              <w:rPr>
                <w:rStyle w:val="CharacterStyle20"/>
                <w:b/>
                <w:sz w:val="18"/>
                <w:szCs w:val="18"/>
              </w:rPr>
            </w:pPr>
            <w:r>
              <w:rPr>
                <w:rStyle w:val="CharacterStyle20"/>
                <w:b/>
                <w:sz w:val="18"/>
                <w:szCs w:val="18"/>
              </w:rPr>
              <w:t>D</w:t>
            </w:r>
            <w:r w:rsidRPr="007435D9">
              <w:rPr>
                <w:rStyle w:val="CharacterStyle20"/>
                <w:b/>
                <w:sz w:val="18"/>
                <w:szCs w:val="18"/>
              </w:rPr>
              <w:t>ate</w:t>
            </w:r>
            <w:r>
              <w:rPr>
                <w:rStyle w:val="CharacterStyle20"/>
                <w:b/>
                <w:sz w:val="18"/>
                <w:szCs w:val="18"/>
              </w:rPr>
              <w:t>:</w:t>
            </w:r>
          </w:p>
        </w:tc>
        <w:tc>
          <w:tcPr>
            <w:tcW w:w="3682" w:type="dxa"/>
          </w:tcPr>
          <w:p w:rsidR="00DB4C76" w:rsidRPr="007435D9" w:rsidRDefault="00DB4C76" w:rsidP="00B75996">
            <w:pPr>
              <w:rPr>
                <w:rStyle w:val="CharacterStyle20"/>
                <w:b/>
                <w:sz w:val="18"/>
                <w:szCs w:val="18"/>
              </w:rPr>
            </w:pPr>
            <w:r w:rsidRPr="007435D9">
              <w:rPr>
                <w:rStyle w:val="CharacterStyle20"/>
                <w:b/>
                <w:sz w:val="18"/>
                <w:szCs w:val="18"/>
              </w:rPr>
              <w:t>By whom:</w:t>
            </w:r>
          </w:p>
        </w:tc>
        <w:tc>
          <w:tcPr>
            <w:tcW w:w="3536" w:type="dxa"/>
          </w:tcPr>
          <w:p w:rsidR="00DB4C76" w:rsidRPr="007435D9" w:rsidRDefault="00DB4C76" w:rsidP="00B75996">
            <w:pPr>
              <w:rPr>
                <w:rStyle w:val="CharacterStyle20"/>
                <w:b/>
                <w:sz w:val="18"/>
                <w:szCs w:val="18"/>
              </w:rPr>
            </w:pPr>
            <w:r w:rsidRPr="007435D9">
              <w:rPr>
                <w:rStyle w:val="CharacterStyle20"/>
                <w:b/>
                <w:sz w:val="18"/>
                <w:szCs w:val="18"/>
              </w:rPr>
              <w:t xml:space="preserve">Final assessment/overall risk </w:t>
            </w:r>
          </w:p>
        </w:tc>
      </w:tr>
      <w:tr w:rsidR="00DB4C76" w:rsidTr="00B75996">
        <w:tc>
          <w:tcPr>
            <w:tcW w:w="3729" w:type="dxa"/>
          </w:tcPr>
          <w:p w:rsidR="00DB4C76" w:rsidRDefault="00DB4C76" w:rsidP="00B75996">
            <w:pPr>
              <w:rPr>
                <w:rStyle w:val="CharacterStyle20"/>
                <w:sz w:val="16"/>
                <w:szCs w:val="16"/>
              </w:rPr>
            </w:pPr>
            <w:r>
              <w:rPr>
                <w:rStyle w:val="CharacterStyle20"/>
                <w:sz w:val="16"/>
                <w:szCs w:val="16"/>
              </w:rPr>
              <w:t>Reviewed</w:t>
            </w:r>
          </w:p>
        </w:tc>
        <w:tc>
          <w:tcPr>
            <w:tcW w:w="3675" w:type="dxa"/>
          </w:tcPr>
          <w:p w:rsidR="00DB4C76" w:rsidRDefault="00DB4C76" w:rsidP="00B75996">
            <w:pPr>
              <w:rPr>
                <w:rStyle w:val="CharacterStyle20"/>
                <w:sz w:val="16"/>
                <w:szCs w:val="16"/>
              </w:rPr>
            </w:pPr>
            <w:r>
              <w:rPr>
                <w:rStyle w:val="CharacterStyle20"/>
                <w:sz w:val="16"/>
                <w:szCs w:val="16"/>
              </w:rPr>
              <w:t>22/08/2019</w:t>
            </w:r>
          </w:p>
        </w:tc>
        <w:tc>
          <w:tcPr>
            <w:tcW w:w="3682" w:type="dxa"/>
          </w:tcPr>
          <w:p w:rsidR="00DB4C76" w:rsidRDefault="00DB4C76" w:rsidP="00B75996">
            <w:pPr>
              <w:rPr>
                <w:rStyle w:val="CharacterStyle20"/>
                <w:sz w:val="16"/>
                <w:szCs w:val="16"/>
              </w:rPr>
            </w:pPr>
            <w:r>
              <w:rPr>
                <w:rStyle w:val="CharacterStyle20"/>
                <w:sz w:val="16"/>
                <w:szCs w:val="16"/>
              </w:rPr>
              <w:t xml:space="preserve">Lidia </w:t>
            </w:r>
            <w:proofErr w:type="spellStart"/>
            <w:r>
              <w:rPr>
                <w:rStyle w:val="CharacterStyle20"/>
                <w:sz w:val="16"/>
                <w:szCs w:val="16"/>
              </w:rPr>
              <w:t>Glowka</w:t>
            </w:r>
            <w:proofErr w:type="spellEnd"/>
          </w:p>
        </w:tc>
        <w:tc>
          <w:tcPr>
            <w:tcW w:w="3536" w:type="dxa"/>
          </w:tcPr>
          <w:p w:rsidR="00DB4C76" w:rsidRDefault="00DB4C76" w:rsidP="00B75996">
            <w:pPr>
              <w:rPr>
                <w:rStyle w:val="CharacterStyle20"/>
                <w:sz w:val="16"/>
                <w:szCs w:val="16"/>
              </w:rPr>
            </w:pPr>
            <w:r>
              <w:rPr>
                <w:rStyle w:val="CharacterStyle20"/>
                <w:sz w:val="16"/>
                <w:szCs w:val="16"/>
              </w:rPr>
              <w:t>Low-all actions are in place</w:t>
            </w:r>
          </w:p>
        </w:tc>
      </w:tr>
      <w:tr w:rsidR="00DB4C76" w:rsidTr="00B75996">
        <w:tc>
          <w:tcPr>
            <w:tcW w:w="3729" w:type="dxa"/>
          </w:tcPr>
          <w:p w:rsidR="00DB4C76" w:rsidRDefault="00DB4C76" w:rsidP="00B75996">
            <w:pPr>
              <w:rPr>
                <w:rStyle w:val="CharacterStyle20"/>
                <w:sz w:val="16"/>
                <w:szCs w:val="16"/>
              </w:rPr>
            </w:pPr>
            <w:r>
              <w:rPr>
                <w:rStyle w:val="CharacterStyle20"/>
                <w:sz w:val="16"/>
                <w:szCs w:val="16"/>
              </w:rPr>
              <w:t xml:space="preserve">Reviewed </w:t>
            </w:r>
          </w:p>
        </w:tc>
        <w:tc>
          <w:tcPr>
            <w:tcW w:w="3675" w:type="dxa"/>
          </w:tcPr>
          <w:p w:rsidR="00DB4C76" w:rsidRDefault="00DB4C76" w:rsidP="00B75996">
            <w:pPr>
              <w:rPr>
                <w:rStyle w:val="CharacterStyle20"/>
                <w:sz w:val="16"/>
                <w:szCs w:val="16"/>
              </w:rPr>
            </w:pPr>
            <w:r>
              <w:rPr>
                <w:rStyle w:val="CharacterStyle20"/>
                <w:sz w:val="16"/>
                <w:szCs w:val="16"/>
              </w:rPr>
              <w:t>28/02/2020</w:t>
            </w:r>
          </w:p>
        </w:tc>
        <w:tc>
          <w:tcPr>
            <w:tcW w:w="3682" w:type="dxa"/>
          </w:tcPr>
          <w:p w:rsidR="00DB4C76" w:rsidRDefault="00DB4C76" w:rsidP="00B75996">
            <w:pPr>
              <w:rPr>
                <w:rStyle w:val="CharacterStyle20"/>
                <w:sz w:val="16"/>
                <w:szCs w:val="16"/>
              </w:rPr>
            </w:pPr>
            <w:r>
              <w:rPr>
                <w:rStyle w:val="CharacterStyle20"/>
                <w:sz w:val="16"/>
                <w:szCs w:val="16"/>
              </w:rPr>
              <w:t xml:space="preserve">Lidia </w:t>
            </w:r>
            <w:proofErr w:type="spellStart"/>
            <w:r>
              <w:rPr>
                <w:rStyle w:val="CharacterStyle20"/>
                <w:sz w:val="16"/>
                <w:szCs w:val="16"/>
              </w:rPr>
              <w:t>Glowka</w:t>
            </w:r>
            <w:proofErr w:type="spellEnd"/>
          </w:p>
        </w:tc>
        <w:tc>
          <w:tcPr>
            <w:tcW w:w="3536" w:type="dxa"/>
          </w:tcPr>
          <w:p w:rsidR="00DB4C76" w:rsidRDefault="00DB4C76" w:rsidP="00B75996">
            <w:pPr>
              <w:rPr>
                <w:rStyle w:val="CharacterStyle20"/>
                <w:sz w:val="16"/>
                <w:szCs w:val="16"/>
              </w:rPr>
            </w:pPr>
            <w:r>
              <w:rPr>
                <w:rStyle w:val="CharacterStyle20"/>
                <w:sz w:val="16"/>
                <w:szCs w:val="16"/>
              </w:rPr>
              <w:t>Low- all actions are in place</w:t>
            </w:r>
          </w:p>
        </w:tc>
      </w:tr>
      <w:tr w:rsidR="00DB4C76" w:rsidTr="00B75996">
        <w:tc>
          <w:tcPr>
            <w:tcW w:w="3729" w:type="dxa"/>
          </w:tcPr>
          <w:p w:rsidR="00DB4C76" w:rsidRPr="006548D4" w:rsidRDefault="00DB4C76" w:rsidP="00B75996">
            <w:pPr>
              <w:rPr>
                <w:rStyle w:val="CharacterStyle20"/>
                <w:color w:val="C00000"/>
                <w:sz w:val="16"/>
                <w:szCs w:val="16"/>
              </w:rPr>
            </w:pPr>
            <w:r w:rsidRPr="006548D4">
              <w:rPr>
                <w:rStyle w:val="CharacterStyle20"/>
                <w:color w:val="C00000"/>
                <w:sz w:val="16"/>
                <w:szCs w:val="16"/>
              </w:rPr>
              <w:t>Reviewed and updated – due to COVIC-19 pandemic</w:t>
            </w:r>
            <w:r>
              <w:rPr>
                <w:rStyle w:val="CharacterStyle20"/>
                <w:color w:val="C00000"/>
                <w:sz w:val="16"/>
                <w:szCs w:val="16"/>
              </w:rPr>
              <w:t xml:space="preserve"> – </w:t>
            </w:r>
            <w:r w:rsidRPr="006548D4">
              <w:rPr>
                <w:rStyle w:val="CharacterStyle20"/>
                <w:color w:val="C00000"/>
                <w:sz w:val="16"/>
                <w:szCs w:val="16"/>
              </w:rPr>
              <w:t xml:space="preserve"> the chang</w:t>
            </w:r>
            <w:r>
              <w:rPr>
                <w:rStyle w:val="CharacterStyle20"/>
                <w:color w:val="C00000"/>
                <w:sz w:val="16"/>
                <w:szCs w:val="16"/>
              </w:rPr>
              <w:t>es</w:t>
            </w:r>
            <w:r w:rsidRPr="006548D4">
              <w:rPr>
                <w:rStyle w:val="CharacterStyle20"/>
                <w:color w:val="C00000"/>
                <w:sz w:val="16"/>
                <w:szCs w:val="16"/>
              </w:rPr>
              <w:t xml:space="preserve"> are marked in red</w:t>
            </w:r>
          </w:p>
        </w:tc>
        <w:tc>
          <w:tcPr>
            <w:tcW w:w="3675" w:type="dxa"/>
          </w:tcPr>
          <w:p w:rsidR="00DB4C76" w:rsidRDefault="00DB4C76" w:rsidP="00B75996">
            <w:pPr>
              <w:rPr>
                <w:rStyle w:val="CharacterStyle20"/>
                <w:sz w:val="16"/>
                <w:szCs w:val="16"/>
              </w:rPr>
            </w:pPr>
            <w:r>
              <w:rPr>
                <w:rStyle w:val="CharacterStyle20"/>
                <w:sz w:val="16"/>
                <w:szCs w:val="16"/>
              </w:rPr>
              <w:t xml:space="preserve">June 2020 </w:t>
            </w:r>
          </w:p>
        </w:tc>
        <w:tc>
          <w:tcPr>
            <w:tcW w:w="3682" w:type="dxa"/>
          </w:tcPr>
          <w:p w:rsidR="00DB4C76" w:rsidRDefault="00DB4C76" w:rsidP="00B75996">
            <w:pPr>
              <w:rPr>
                <w:rStyle w:val="CharacterStyle20"/>
                <w:sz w:val="16"/>
                <w:szCs w:val="16"/>
              </w:rPr>
            </w:pPr>
            <w:r>
              <w:rPr>
                <w:rStyle w:val="CharacterStyle20"/>
                <w:sz w:val="16"/>
                <w:szCs w:val="16"/>
              </w:rPr>
              <w:t xml:space="preserve">Lidia </w:t>
            </w:r>
            <w:proofErr w:type="spellStart"/>
            <w:r>
              <w:rPr>
                <w:rStyle w:val="CharacterStyle20"/>
                <w:sz w:val="16"/>
                <w:szCs w:val="16"/>
              </w:rPr>
              <w:t>Glowka</w:t>
            </w:r>
            <w:proofErr w:type="spellEnd"/>
          </w:p>
        </w:tc>
        <w:tc>
          <w:tcPr>
            <w:tcW w:w="3536" w:type="dxa"/>
          </w:tcPr>
          <w:p w:rsidR="00DB4C76" w:rsidRDefault="00DB4C76" w:rsidP="00B75996">
            <w:pPr>
              <w:rPr>
                <w:rStyle w:val="CharacterStyle20"/>
                <w:sz w:val="16"/>
                <w:szCs w:val="16"/>
              </w:rPr>
            </w:pPr>
            <w:r>
              <w:rPr>
                <w:rStyle w:val="CharacterStyle20"/>
                <w:sz w:val="16"/>
                <w:szCs w:val="16"/>
              </w:rPr>
              <w:t>Low-all actions are in place</w:t>
            </w:r>
          </w:p>
        </w:tc>
      </w:tr>
      <w:tr w:rsidR="00DB4C76" w:rsidTr="00B75996">
        <w:tc>
          <w:tcPr>
            <w:tcW w:w="3729" w:type="dxa"/>
          </w:tcPr>
          <w:p w:rsidR="00DB4C76" w:rsidRDefault="00DB4C76" w:rsidP="00B75996">
            <w:pPr>
              <w:rPr>
                <w:rStyle w:val="CharacterStyle20"/>
                <w:sz w:val="16"/>
                <w:szCs w:val="16"/>
              </w:rPr>
            </w:pPr>
          </w:p>
        </w:tc>
        <w:tc>
          <w:tcPr>
            <w:tcW w:w="3675" w:type="dxa"/>
          </w:tcPr>
          <w:p w:rsidR="00DB4C76" w:rsidRDefault="00DB4C76" w:rsidP="00B75996">
            <w:pPr>
              <w:rPr>
                <w:rStyle w:val="CharacterStyle20"/>
                <w:sz w:val="16"/>
                <w:szCs w:val="16"/>
              </w:rPr>
            </w:pPr>
          </w:p>
        </w:tc>
        <w:tc>
          <w:tcPr>
            <w:tcW w:w="3682" w:type="dxa"/>
          </w:tcPr>
          <w:p w:rsidR="00DB4C76" w:rsidRDefault="00DB4C76" w:rsidP="00B75996">
            <w:pPr>
              <w:rPr>
                <w:rStyle w:val="CharacterStyle20"/>
                <w:sz w:val="16"/>
                <w:szCs w:val="16"/>
              </w:rPr>
            </w:pPr>
          </w:p>
        </w:tc>
        <w:tc>
          <w:tcPr>
            <w:tcW w:w="3536" w:type="dxa"/>
          </w:tcPr>
          <w:p w:rsidR="00DB4C76" w:rsidRDefault="00DB4C76" w:rsidP="00B75996">
            <w:pPr>
              <w:rPr>
                <w:rStyle w:val="CharacterStyle20"/>
                <w:sz w:val="16"/>
                <w:szCs w:val="16"/>
              </w:rPr>
            </w:pPr>
          </w:p>
        </w:tc>
      </w:tr>
      <w:tr w:rsidR="00DB4C76" w:rsidTr="00B75996">
        <w:tc>
          <w:tcPr>
            <w:tcW w:w="3729" w:type="dxa"/>
          </w:tcPr>
          <w:p w:rsidR="00DB4C76" w:rsidRDefault="00DB4C76" w:rsidP="00B75996">
            <w:pPr>
              <w:rPr>
                <w:rStyle w:val="CharacterStyle20"/>
                <w:sz w:val="16"/>
                <w:szCs w:val="16"/>
              </w:rPr>
            </w:pPr>
          </w:p>
        </w:tc>
        <w:tc>
          <w:tcPr>
            <w:tcW w:w="3675" w:type="dxa"/>
          </w:tcPr>
          <w:p w:rsidR="00DB4C76" w:rsidRDefault="00DB4C76" w:rsidP="00B75996">
            <w:pPr>
              <w:rPr>
                <w:rStyle w:val="CharacterStyle20"/>
                <w:sz w:val="16"/>
                <w:szCs w:val="16"/>
              </w:rPr>
            </w:pPr>
          </w:p>
        </w:tc>
        <w:tc>
          <w:tcPr>
            <w:tcW w:w="3682" w:type="dxa"/>
          </w:tcPr>
          <w:p w:rsidR="00DB4C76" w:rsidRDefault="00DB4C76" w:rsidP="00B75996">
            <w:pPr>
              <w:rPr>
                <w:rStyle w:val="CharacterStyle20"/>
                <w:sz w:val="16"/>
                <w:szCs w:val="16"/>
              </w:rPr>
            </w:pPr>
          </w:p>
        </w:tc>
        <w:tc>
          <w:tcPr>
            <w:tcW w:w="3536" w:type="dxa"/>
          </w:tcPr>
          <w:p w:rsidR="00DB4C76" w:rsidRDefault="00DB4C76" w:rsidP="00B75996">
            <w:pPr>
              <w:rPr>
                <w:rStyle w:val="CharacterStyle20"/>
                <w:sz w:val="16"/>
                <w:szCs w:val="16"/>
              </w:rPr>
            </w:pPr>
          </w:p>
        </w:tc>
      </w:tr>
    </w:tbl>
    <w:p w:rsidR="0043189C" w:rsidRDefault="0043189C" w:rsidP="0043189C">
      <w:pPr>
        <w:rPr>
          <w:rFonts w:eastAsia="Calibri" w:cs="Arial"/>
          <w:b/>
          <w:bCs/>
          <w:sz w:val="24"/>
          <w:szCs w:val="24"/>
        </w:rPr>
      </w:pPr>
      <w:r>
        <w:rPr>
          <w:rFonts w:eastAsia="Calibri" w:cs="Arial"/>
          <w:b/>
          <w:bCs/>
          <w:sz w:val="24"/>
          <w:szCs w:val="24"/>
        </w:rPr>
        <w:tab/>
      </w:r>
      <w:bookmarkStart w:id="0" w:name="_GoBack"/>
      <w:bookmarkEnd w:id="0"/>
    </w:p>
    <w:sectPr w:rsidR="0043189C" w:rsidSect="00C1231C">
      <w:headerReference w:type="default" r:id="rId8"/>
      <w:footerReference w:type="default" r:id="rId9"/>
      <w:pgSz w:w="16838" w:h="11906" w:orient="landscape"/>
      <w:pgMar w:top="1701" w:right="1440" w:bottom="1440" w:left="992" w:header="709" w:footer="709" w:gutter="0"/>
      <w:pgBorders w:offsetFrom="page">
        <w:top w:val="single" w:sz="36" w:space="31" w:color="E70289"/>
        <w:left w:val="single" w:sz="36" w:space="24" w:color="E70289"/>
        <w:bottom w:val="single" w:sz="36" w:space="24" w:color="E70289"/>
        <w:right w:val="single" w:sz="36" w:space="24" w:color="E7028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BFC" w:rsidRDefault="00584BFC" w:rsidP="00B719C7">
      <w:pPr>
        <w:spacing w:after="0" w:line="240" w:lineRule="auto"/>
      </w:pPr>
      <w:r>
        <w:separator/>
      </w:r>
    </w:p>
  </w:endnote>
  <w:endnote w:type="continuationSeparator" w:id="0">
    <w:p w:rsidR="00584BFC" w:rsidRDefault="00584BFC" w:rsidP="00B7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  <w:embedBold r:id="rId1" w:subsetted="1" w:fontKey="{2ED857E6-33DF-4CD0-899C-20DB06EC4B6A}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6B9" w:rsidRDefault="008738FD">
    <w:pPr>
      <w:pStyle w:val="Stopka"/>
    </w:pPr>
    <w:r w:rsidRPr="008738FD">
      <w:rPr>
        <w:noProof/>
        <w:lang w:val="en-US"/>
      </w:rPr>
      <w:pict>
        <v:rect id="Rectangle 14" o:spid="_x0000_s4097" style="position:absolute;margin-left:-22.35pt;margin-top:5.1pt;width:787.7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VRfwIAAPwEAAAOAAAAZHJzL2Uyb0RvYy54bWysVNuO0zAQfUfiHyy/d+OEdNtEm672VoS0&#10;wIqFD3Btp7FwbGO7TRfEvzN22tIFHhCiD64nMz4+M3PGF5e7XqGtcF4a3eD8jGAkNDNc6nWDP31c&#10;TuYY+UA1p8po0eAn4fHl4uWLi8HWojCdUVw4BCDa14NtcBeCrbPMs0701J8ZKzQ4W+N6GsB064w7&#10;OgB6r7KCkPNsMI5bZ5jwHr7ejk68SPhtK1h437ZeBKQaDNxCWl1aV3HNFhe0XjtqO8n2NOg/sOip&#10;1HDpEeqWBoo2Tv4G1UvmjDdtOGOmz0zbSiZSDpBNTn7J5rGjVqRcoDjeHsvk/x8se7d9cEhy6B1G&#10;mvbQog9QNKrXSqC8jPUZrK8h7NE+uJiht/eGffZIm5sOwsSVc2boBOXAKo/x2bMD0fBwFK2Gt4YD&#10;PN0Ek0q1a10fAaEIaJc68nTsiNgFxOBjTgh5Naugcwyc5ZTMp+kKWh9OW+fDa2F6FDcNdkA+odPt&#10;vQ+RDa0PIYm9UZIvpVLJcOvVjXJoS0EddzNSzKs9uj8NUzoGaxOPjYjjFyAJd0RfpJu6/a3Ki5Jc&#10;F9VkeT6fTcplOZ1UMzKfkLy6rs5JWZW3y++RYF7WneRc6HupxUF5efl3nd3PwKiZpD00NLiaFtOU&#10;+zP2/jRJKCf8/pRkLwMMopJ9g+fHIFrHxt5pDmnTOlCpxn32nH6qMtTg8J+qkmQQOz8qaGX4E6jA&#10;GWgStBOeDNh0xn3FaIDxa7D/sqFOYKTeaFBSlZdlnNdklNNZAYY79axOPVQzgGpwwGjc3oRxxjfW&#10;yXUHN+WpMNpcgfpamYQRlTmy2msWRixlsH8O4gyf2inq56O1+AEAAP//AwBQSwMEFAAGAAgAAAAh&#10;ABo50mDdAAAACgEAAA8AAABkcnMvZG93bnJldi54bWxMj0FvwjAMhe+T9h8iT9oNEgobqDRFExK7&#10;A0PaMTReW7Vxuial3b+fOW032+/p+XvZbnKtuGEfak8aFnMFAqnwtqZSw8f5MNuACNGQNa0n1PCD&#10;AXb540NmUutHOuLtFEvBIRRSo6GKsUulDEWFzoS575BY+/K9M5HXvpS2NyOHu1YmSr1KZ2riD5Xp&#10;cF9h0ZwGp2Fqvj8vdInV/v3QDONZbsbkGLR+fpretiAiTvHPDHd8Roecma5+IBtEq2G2Wq3ZyoJK&#10;QNwNL0vFlytP6yXIPJP/K+S/AAAA//8DAFBLAQItABQABgAIAAAAIQC2gziS/gAAAOEBAAATAAAA&#10;AAAAAAAAAAAAAAAAAABbQ29udGVudF9UeXBlc10ueG1sUEsBAi0AFAAGAAgAAAAhADj9If/WAAAA&#10;lAEAAAsAAAAAAAAAAAAAAAAALwEAAF9yZWxzLy5yZWxzUEsBAi0AFAAGAAgAAAAhABclBVF/AgAA&#10;/AQAAA4AAAAAAAAAAAAAAAAALgIAAGRycy9lMm9Eb2MueG1sUEsBAi0AFAAGAAgAAAAhABo50mDd&#10;AAAACgEAAA8AAAAAAAAAAAAAAAAA2QQAAGRycy9kb3ducmV2LnhtbFBLBQYAAAAABAAEAPMAAADj&#10;BQAAAAA=&#10;" fillcolor="#e70289" stroked="f"/>
      </w:pict>
    </w:r>
  </w:p>
  <w:p w:rsidR="003F56B9" w:rsidRPr="004945C6" w:rsidRDefault="003F56B9">
    <w:pPr>
      <w:pStyle w:val="Stopka"/>
      <w:rPr>
        <w:lang w:val="en-US"/>
      </w:rPr>
    </w:pPr>
    <w:r>
      <w:rPr>
        <w:noProof/>
        <w:lang w:eastAsia="en-IE"/>
      </w:rPr>
      <w:drawing>
        <wp:inline distT="0" distB="0" distL="0" distR="0">
          <wp:extent cx="1714500" cy="498868"/>
          <wp:effectExtent l="19050" t="0" r="0" b="0"/>
          <wp:docPr id="33" name="Picture 1" descr="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988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rFonts w:ascii="MinionPro-Regular" w:hAnsi="MinionPro-Regular" w:cs="MinionPro-Regular"/>
        <w:sz w:val="16"/>
        <w:szCs w:val="16"/>
        <w:lang w:val="en-US"/>
      </w:rPr>
      <w:t>© 201</w:t>
    </w:r>
    <w:r w:rsidR="005836D7">
      <w:rPr>
        <w:rFonts w:ascii="MinionPro-Regular" w:hAnsi="MinionPro-Regular" w:cs="MinionPro-Regular"/>
        <w:sz w:val="16"/>
        <w:szCs w:val="16"/>
        <w:lang w:val="en-US"/>
      </w:rPr>
      <w:t>7</w:t>
    </w:r>
    <w:r>
      <w:rPr>
        <w:rFonts w:ascii="MinionPro-Regular" w:hAnsi="MinionPro-Regular" w:cs="MinionPro-Regular"/>
        <w:sz w:val="16"/>
        <w:szCs w:val="16"/>
        <w:lang w:val="en-US"/>
      </w:rPr>
      <w:t xml:space="preserve"> Canavan and Byrne Management and Training Solutions Ltd and Documation Limited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BFC" w:rsidRDefault="00584BFC" w:rsidP="00B719C7">
      <w:pPr>
        <w:spacing w:after="0" w:line="240" w:lineRule="auto"/>
      </w:pPr>
      <w:r>
        <w:separator/>
      </w:r>
    </w:p>
  </w:footnote>
  <w:footnote w:type="continuationSeparator" w:id="0">
    <w:p w:rsidR="00584BFC" w:rsidRDefault="00584BFC" w:rsidP="00B71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DB" w:rsidRPr="005646DB" w:rsidRDefault="002C6242" w:rsidP="005646DB">
    <w:pPr>
      <w:spacing w:before="120"/>
      <w:rPr>
        <w:rFonts w:ascii="Rockwell Extra Bold" w:hAnsi="Rockwell Extra Bold" w:cs="Arial"/>
        <w:b/>
        <w:sz w:val="40"/>
        <w:szCs w:val="40"/>
      </w:rPr>
    </w:pPr>
    <w:r>
      <w:rPr>
        <w:rFonts w:ascii="Rockwell Extra Bold" w:eastAsiaTheme="majorEastAsia" w:hAnsi="Rockwell Extra Bold" w:cstheme="majorBidi"/>
        <w:b/>
        <w:bCs/>
        <w:noProof/>
        <w:sz w:val="26"/>
        <w:szCs w:val="26"/>
        <w:lang w:eastAsia="en-I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8675265</wp:posOffset>
          </wp:positionH>
          <wp:positionV relativeFrom="paragraph">
            <wp:posOffset>20955</wp:posOffset>
          </wp:positionV>
          <wp:extent cx="751205" cy="751205"/>
          <wp:effectExtent l="0" t="0" r="0" b="0"/>
          <wp:wrapNone/>
          <wp:docPr id="5" name="Picture 5" descr="C:\Users\Ryach\AppData\Local\Microsoft\Windows\INetCache\Content.Word\Risk-Ic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yach\AppData\Local\Microsoft\Windows\INetCache\Content.Word\Risk-Ico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38FD" w:rsidRPr="008738FD">
      <w:rPr>
        <w:rFonts w:ascii="Rockwell Extra Bold" w:hAnsi="Rockwell Extra Bold" w:cs="Arial"/>
        <w:b/>
        <w:noProof/>
        <w:sz w:val="40"/>
        <w:szCs w:val="40"/>
        <w:lang w:val="en-US"/>
      </w:rPr>
      <w:pict>
        <v:rect id="Rectangle 17" o:spid="_x0000_s4099" style="position:absolute;margin-left:-23.65pt;margin-top:33.45pt;width:789pt;height:4.6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7NffwIAAPwEAAAOAAAAZHJzL2Uyb0RvYy54bWysVF2PEyEUfTfxPxDeu8OM021nstPNftWY&#10;rLpx9QdQYDpEBhBop6vxv3th2tpVH4yxDxSGy+Wce87l4nLXK7QVzkujG5yfEYyEZoZLvW7wp4/L&#10;yRwjH6jmVBktGvwkPL5cvHxxMdhaFKYziguHIIn29WAb3IVg6yzzrBM99WfGCg2brXE9DbB064w7&#10;OkD2XmUFIefZYBy3zjDhPXy9HTfxIuVvW8HC+7b1IiDVYMAW0ujSuIpjtrig9dpR20m2h0H/AUVP&#10;pYZLj6luaaBo4+RvqXrJnPGmDWfM9JlpW8lE4gBscvILm8eOWpG4QHG8PZbJ/7+07N32wSHJG1xi&#10;pGkPEn2AolG9VgLls1ifwfoawh7tg4sMvb037LNH2tx0ECaunDNDJygHVHmMz54diAsPR9FqeGs4&#10;pKebYFKpdq3rY0IoAtolRZ6OiohdQAw+5oQU5BUB5RhsTudlkSTLaH04bZ0Pr4XpUZw02AH4lJ1u&#10;732IaGh9CEnojZJ8KZVKC7de3SiHthTccTcjxbxKBIDkaZjSMVibeGzMOH4BkHBH3Itwk9rfqrwo&#10;yXVRTZbn89mkXJbTSTUj8wnJq+vqnJRVebv8HgHmZd1JzoW+l1ocnJeXf6fsvgdGzyTvoaHB1bSY&#10;Ju7P0PtTkiT9/kSylwEaUcm+wfNjEK2jsHeaA21aByrVOM+ew09Vhhoc/lNVkg2i8qODVoY/gQuc&#10;AZFATngyYNIZ9xWjAdqvwf7LhjqBkXqjwUlVXpaxX9OinM5Ad+ROd1anO1QzSNXggNE4vQljj2+s&#10;k+sObspTYbS5Ave1MhkjOnNEtfcstFhisH8OYg+frlPUz0dr8QMAAP//AwBQSwMEFAAGAAgAAAAh&#10;AOOgdMveAAAACgEAAA8AAABkcnMvZG93bnJldi54bWxMj0FvgkAQhe9N+h8206Q3XdQWLDKYxsTe&#10;1Zr0uLIjENhZyi5C/33XU3ucvC/vfZNtJ9OKG/WutoywmEcgiAuray4RPk/72RqE84q1ai0Twg85&#10;2OaPD5lKtR35QLejL0UoYZcqhMr7LpXSFRUZ5ea2Iw7Z1fZG+XD2pdS9GkO5aeUyimJpVM1hoVId&#10;7SoqmuNgEKbm++vMZ1/tPvbNMJ7kelweHOLz0/S+AeFp8n8w3PWDOuTB6WIH1k60CLOXZBVQhDh+&#10;A3EHXldRAuKCkMQLkHkm/7+Q/wIAAP//AwBQSwECLQAUAAYACAAAACEAtoM4kv4AAADhAQAAEwAA&#10;AAAAAAAAAAAAAAAAAAAAW0NvbnRlbnRfVHlwZXNdLnhtbFBLAQItABQABgAIAAAAIQA4/SH/1gAA&#10;AJQBAAALAAAAAAAAAAAAAAAAAC8BAABfcmVscy8ucmVsc1BLAQItABQABgAIAAAAIQAhv7NffwIA&#10;APwEAAAOAAAAAAAAAAAAAAAAAC4CAABkcnMvZTJvRG9jLnhtbFBLAQItABQABgAIAAAAIQDjoHTL&#10;3gAAAAoBAAAPAAAAAAAAAAAAAAAAANkEAABkcnMvZG93bnJldi54bWxQSwUGAAAAAAQABADzAAAA&#10;5AUAAAAA&#10;" fillcolor="#e70289" stroked="f"/>
      </w:pict>
    </w:r>
    <w:r w:rsidR="008738FD" w:rsidRPr="008738FD">
      <w:rPr>
        <w:rFonts w:ascii="Rockwell Extra Bold" w:hAnsi="Rockwell Extra Bold"/>
        <w:noProof/>
        <w:lang w:val="en-US"/>
      </w:rPr>
      <w:pict>
        <v:rect id="Rectangle 18" o:spid="_x0000_s4098" style="position:absolute;margin-left:-128.45pt;margin-top:-197.25pt;width:771.2pt;height:7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Ua+fQIAAPsEAAAOAAAAZHJzL2Uyb0RvYy54bWysVG1v0zAQ/o7Ef7D8vcsL6ZpES6etXRHS&#10;gInBD3Btp7FwbGO7TQfiv3N22tIBHxCiH1xf7vz4ubvnfHW97yXaceuEVg3OLlKMuKKaCbVp8KeP&#10;q0mJkfNEMSK14g1+4g5fz1++uBpMzXPdacm4RQCiXD2YBnfemzpJHO14T9yFNlyBs9W2Jx5Mu0mY&#10;JQOg9zLJ0/QyGbRlxmrKnYOvy9GJ5xG/bTn179vWcY9kg4Gbj6uN6zqsyfyK1BtLTCfogQb5BxY9&#10;EQouPUEtiSdoa8VvUL2gVjvd+guq+0S3raA85gDZZOkv2Tx2xPCYCxTHmVOZ3P+Dpe92DxYJ1uBX&#10;GCnSQ4s+QNGI2kiOsjLUZzCuhrBH82BDhs7ca/rZIaUXHYTxG2v10HHCgFUW4pNnB4Lh4ChaD281&#10;A3iy9TqWat/aPgBCEdA+duTp1BG+94jCx2pWFXkBjaPgq9IyncYbSH08bKzzr7nuUdg02AL3CE52&#10;984HMqQ+hkTyWgq2ElJGw27WC2nRjoA47mZpXlYHdHceJlUIVjocGxHHL8AR7gi+wDY2+1uVAdvb&#10;vJqsLsvZpFgV00k1S8tJmlW31WVaVMVy9T0QzIq6E4xxdS8UPwovK/6usYcRGCUTpYcGKM80n8bc&#10;n7F350mm8fenJHvhYQ6l6BtcnoJIHfp6pxikTWpPhBz3yXP6scpQg+N/rEpUQWj8KKC1Zk8gAquh&#10;SdBOeDFg02n7FaMBpq/B7suWWI6RfKNASFVWhK77aBTTWQ6GPfeszz1EUYBqsMdo3C78OOJbY8Wm&#10;g5uyWBilb0B8rYjCCMIcWR0kCxMWMzi8BmGEz+0Y9fPNmv8AAAD//wMAUEsDBBQABgAIAAAAIQAO&#10;2XAm4AAAAA8BAAAPAAAAZHJzL2Rvd25yZXYueG1sTI/BTsMwEETvSPyDtUjcWgdDqjTEqVClcm9L&#10;JY5uvMRR4nWInSb8Pc4JbrM7o9m3xW62Hbvh4BtHEp7WCTCkyumGagkf58MqA+aDIq06RyjhBz3s&#10;yvu7QuXaTXTE2ynULJaQz5UEE0Kfc+4rg1b5teuRovflBqtCHIea60FNsdx2XCTJhlvVULxgVI97&#10;g1V7Gq2Euf3+vNAlmP37oR2nM88mcfRSPj7Mb6/AAs7hLwwLfkSHMjJd3Ujas07CSqSbbcxG9bx9&#10;SYEtGZGlUV2XXZYI4GXB//9R/gIAAP//AwBQSwECLQAUAAYACAAAACEAtoM4kv4AAADhAQAAEwAA&#10;AAAAAAAAAAAAAAAAAAAAW0NvbnRlbnRfVHlwZXNdLnhtbFBLAQItABQABgAIAAAAIQA4/SH/1gAA&#10;AJQBAAALAAAAAAAAAAAAAAAAAC8BAABfcmVscy8ucmVsc1BLAQItABQABgAIAAAAIQB8VUa+fQIA&#10;APsEAAAOAAAAAAAAAAAAAAAAAC4CAABkcnMvZTJvRG9jLnhtbFBLAQItABQABgAIAAAAIQAO2XAm&#10;4AAAAA8BAAAPAAAAAAAAAAAAAAAAANcEAABkcnMvZG93bnJldi54bWxQSwUGAAAAAAQABADzAAAA&#10;5AUAAAAA&#10;" fillcolor="#e70289" stroked="f"/>
      </w:pict>
    </w:r>
    <w:r w:rsidR="0043189C">
      <w:rPr>
        <w:rFonts w:ascii="Rockwell Extra Bold" w:hAnsi="Rockwell Extra Bold" w:cs="Arial"/>
        <w:b/>
        <w:sz w:val="40"/>
        <w:szCs w:val="40"/>
      </w:rPr>
      <w:t>Sleep (quarterly</w:t>
    </w:r>
    <w:r w:rsidR="00902E87" w:rsidRPr="00902E87">
      <w:rPr>
        <w:rFonts w:ascii="Rockwell Extra Bold" w:hAnsi="Rockwell Extra Bold" w:cs="Arial"/>
        <w:b/>
        <w:sz w:val="40"/>
        <w:szCs w:val="40"/>
      </w:rPr>
      <w:t>)</w:t>
    </w:r>
  </w:p>
  <w:p w:rsidR="003F56B9" w:rsidRPr="002716A3" w:rsidRDefault="003F56B9" w:rsidP="002716A3">
    <w:pPr>
      <w:pStyle w:val="Nagwek"/>
      <w:rPr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E"/>
    <w:multiLevelType w:val="multilevel"/>
    <w:tmpl w:val="894EE930"/>
    <w:lvl w:ilvl="0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eastAsia="ヒラギノ角ゴ Pro W3" w:hAnsi="Wingdings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2F05413"/>
    <w:multiLevelType w:val="hybridMultilevel"/>
    <w:tmpl w:val="5C26A6D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C0328"/>
    <w:multiLevelType w:val="hybridMultilevel"/>
    <w:tmpl w:val="B0B000F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22606"/>
    <w:multiLevelType w:val="hybridMultilevel"/>
    <w:tmpl w:val="738C2CF8"/>
    <w:lvl w:ilvl="0" w:tplc="053629B8">
      <w:start w:val="3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440A5"/>
    <w:multiLevelType w:val="hybridMultilevel"/>
    <w:tmpl w:val="9710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32B11"/>
    <w:multiLevelType w:val="hybridMultilevel"/>
    <w:tmpl w:val="1FB4AA5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263F9"/>
    <w:multiLevelType w:val="hybridMultilevel"/>
    <w:tmpl w:val="341EAD0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0CD4514B"/>
    <w:multiLevelType w:val="hybridMultilevel"/>
    <w:tmpl w:val="E51861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B54D2"/>
    <w:multiLevelType w:val="hybridMultilevel"/>
    <w:tmpl w:val="A0CE66CE"/>
    <w:lvl w:ilvl="0" w:tplc="5F4A050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CF5CA7"/>
    <w:multiLevelType w:val="hybridMultilevel"/>
    <w:tmpl w:val="9D4E69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FC183C"/>
    <w:multiLevelType w:val="hybridMultilevel"/>
    <w:tmpl w:val="C2C0CF26"/>
    <w:lvl w:ilvl="0" w:tplc="88F83356">
      <w:start w:val="4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1">
    <w:nsid w:val="15B74894"/>
    <w:multiLevelType w:val="hybridMultilevel"/>
    <w:tmpl w:val="D0D86C54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6700659"/>
    <w:multiLevelType w:val="hybridMultilevel"/>
    <w:tmpl w:val="5F2C9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6F2C34"/>
    <w:multiLevelType w:val="hybridMultilevel"/>
    <w:tmpl w:val="F1F4D868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A76121"/>
    <w:multiLevelType w:val="hybridMultilevel"/>
    <w:tmpl w:val="2E4EC11A"/>
    <w:lvl w:ilvl="0" w:tplc="5F4A050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EB21A2"/>
    <w:multiLevelType w:val="hybridMultilevel"/>
    <w:tmpl w:val="0B60C834"/>
    <w:lvl w:ilvl="0" w:tplc="5F4A050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5D1462"/>
    <w:multiLevelType w:val="hybridMultilevel"/>
    <w:tmpl w:val="2C2A8EE8"/>
    <w:lvl w:ilvl="0" w:tplc="784C5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4F284B"/>
    <w:multiLevelType w:val="hybridMultilevel"/>
    <w:tmpl w:val="E132F1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5438A3"/>
    <w:multiLevelType w:val="hybridMultilevel"/>
    <w:tmpl w:val="FD48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B64B66"/>
    <w:multiLevelType w:val="hybridMultilevel"/>
    <w:tmpl w:val="3814B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F16538"/>
    <w:multiLevelType w:val="hybridMultilevel"/>
    <w:tmpl w:val="AAE0C0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813FAE"/>
    <w:multiLevelType w:val="hybridMultilevel"/>
    <w:tmpl w:val="8FC042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4C5118"/>
    <w:multiLevelType w:val="hybridMultilevel"/>
    <w:tmpl w:val="928A65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3F1782"/>
    <w:multiLevelType w:val="hybridMultilevel"/>
    <w:tmpl w:val="A87C35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E519EC"/>
    <w:multiLevelType w:val="hybridMultilevel"/>
    <w:tmpl w:val="A87C3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745ACA"/>
    <w:multiLevelType w:val="hybridMultilevel"/>
    <w:tmpl w:val="DE6A3454"/>
    <w:lvl w:ilvl="0" w:tplc="59D00DAC">
      <w:start w:val="2"/>
      <w:numFmt w:val="decimal"/>
      <w:lvlText w:val="%1"/>
      <w:lvlJc w:val="left"/>
      <w:pPr>
        <w:tabs>
          <w:tab w:val="num" w:pos="765"/>
        </w:tabs>
        <w:ind w:left="76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6">
    <w:nsid w:val="31F700AE"/>
    <w:multiLevelType w:val="hybridMultilevel"/>
    <w:tmpl w:val="8B32A5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6A28F4"/>
    <w:multiLevelType w:val="hybridMultilevel"/>
    <w:tmpl w:val="EE78F1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8">
    <w:nsid w:val="3850269E"/>
    <w:multiLevelType w:val="hybridMultilevel"/>
    <w:tmpl w:val="7B2EF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A07D6C"/>
    <w:multiLevelType w:val="hybridMultilevel"/>
    <w:tmpl w:val="0ECE5C1C"/>
    <w:lvl w:ilvl="0" w:tplc="175692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75692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EE0586B"/>
    <w:multiLevelType w:val="hybridMultilevel"/>
    <w:tmpl w:val="B1466F0C"/>
    <w:lvl w:ilvl="0" w:tplc="2A4863F2">
      <w:start w:val="3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1C0434"/>
    <w:multiLevelType w:val="hybridMultilevel"/>
    <w:tmpl w:val="E92CEA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527FB7"/>
    <w:multiLevelType w:val="hybridMultilevel"/>
    <w:tmpl w:val="94D086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A9D38E7"/>
    <w:multiLevelType w:val="hybridMultilevel"/>
    <w:tmpl w:val="6CB27E8A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0F332A"/>
    <w:multiLevelType w:val="hybridMultilevel"/>
    <w:tmpl w:val="0ACE0246"/>
    <w:lvl w:ilvl="0" w:tplc="5F4A050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550940"/>
    <w:multiLevelType w:val="hybridMultilevel"/>
    <w:tmpl w:val="08D09470"/>
    <w:lvl w:ilvl="0" w:tplc="5F4A050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964235"/>
    <w:multiLevelType w:val="hybridMultilevel"/>
    <w:tmpl w:val="11C412B0"/>
    <w:lvl w:ilvl="0" w:tplc="8F8EBE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F540B5"/>
    <w:multiLevelType w:val="hybridMultilevel"/>
    <w:tmpl w:val="05E4416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67E362A"/>
    <w:multiLevelType w:val="hybridMultilevel"/>
    <w:tmpl w:val="74545BC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3789F"/>
    <w:multiLevelType w:val="hybridMultilevel"/>
    <w:tmpl w:val="6CB836D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0709F"/>
    <w:multiLevelType w:val="multilevel"/>
    <w:tmpl w:val="01043BD8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76A30C9B"/>
    <w:multiLevelType w:val="hybridMultilevel"/>
    <w:tmpl w:val="74649F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9E21D28"/>
    <w:multiLevelType w:val="hybridMultilevel"/>
    <w:tmpl w:val="889A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247734"/>
    <w:multiLevelType w:val="hybridMultilevel"/>
    <w:tmpl w:val="5D0AC638"/>
    <w:lvl w:ilvl="0" w:tplc="5F4A050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885247"/>
    <w:multiLevelType w:val="hybridMultilevel"/>
    <w:tmpl w:val="E69C8DBC"/>
    <w:lvl w:ilvl="0" w:tplc="5F4A050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A66A1F"/>
    <w:multiLevelType w:val="hybridMultilevel"/>
    <w:tmpl w:val="0090E6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5"/>
  </w:num>
  <w:num w:numId="3">
    <w:abstractNumId w:val="14"/>
  </w:num>
  <w:num w:numId="4">
    <w:abstractNumId w:val="34"/>
  </w:num>
  <w:num w:numId="5">
    <w:abstractNumId w:val="44"/>
  </w:num>
  <w:num w:numId="6">
    <w:abstractNumId w:val="15"/>
  </w:num>
  <w:num w:numId="7">
    <w:abstractNumId w:val="43"/>
  </w:num>
  <w:num w:numId="8">
    <w:abstractNumId w:val="8"/>
  </w:num>
  <w:num w:numId="9">
    <w:abstractNumId w:val="0"/>
  </w:num>
  <w:num w:numId="10">
    <w:abstractNumId w:val="13"/>
  </w:num>
  <w:num w:numId="11">
    <w:abstractNumId w:val="37"/>
  </w:num>
  <w:num w:numId="12">
    <w:abstractNumId w:val="11"/>
  </w:num>
  <w:num w:numId="13">
    <w:abstractNumId w:val="42"/>
  </w:num>
  <w:num w:numId="14">
    <w:abstractNumId w:val="18"/>
  </w:num>
  <w:num w:numId="15">
    <w:abstractNumId w:val="5"/>
  </w:num>
  <w:num w:numId="16">
    <w:abstractNumId w:val="28"/>
  </w:num>
  <w:num w:numId="17">
    <w:abstractNumId w:val="19"/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5"/>
  </w:num>
  <w:num w:numId="22">
    <w:abstractNumId w:val="10"/>
  </w:num>
  <w:num w:numId="23">
    <w:abstractNumId w:val="41"/>
  </w:num>
  <w:num w:numId="24">
    <w:abstractNumId w:val="29"/>
  </w:num>
  <w:num w:numId="25">
    <w:abstractNumId w:val="32"/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6"/>
  </w:num>
  <w:num w:numId="33">
    <w:abstractNumId w:val="20"/>
  </w:num>
  <w:num w:numId="34">
    <w:abstractNumId w:val="21"/>
  </w:num>
  <w:num w:numId="35">
    <w:abstractNumId w:val="31"/>
  </w:num>
  <w:num w:numId="36">
    <w:abstractNumId w:val="4"/>
  </w:num>
  <w:num w:numId="37">
    <w:abstractNumId w:val="12"/>
  </w:num>
  <w:num w:numId="38">
    <w:abstractNumId w:val="40"/>
  </w:num>
  <w:num w:numId="39">
    <w:abstractNumId w:val="16"/>
  </w:num>
  <w:num w:numId="40">
    <w:abstractNumId w:val="22"/>
  </w:num>
  <w:num w:numId="41">
    <w:abstractNumId w:val="7"/>
  </w:num>
  <w:num w:numId="42">
    <w:abstractNumId w:val="38"/>
  </w:num>
  <w:num w:numId="43">
    <w:abstractNumId w:val="39"/>
  </w:num>
  <w:num w:numId="44">
    <w:abstractNumId w:val="17"/>
  </w:num>
  <w:num w:numId="45">
    <w:abstractNumId w:val="36"/>
  </w:num>
  <w:num w:numId="46">
    <w:abstractNumId w:val="30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>
      <o:colormru v:ext="edit" colors="#e70289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02E87"/>
    <w:rsid w:val="00005619"/>
    <w:rsid w:val="0000738C"/>
    <w:rsid w:val="00017B9A"/>
    <w:rsid w:val="00040F0B"/>
    <w:rsid w:val="000456BF"/>
    <w:rsid w:val="000532C5"/>
    <w:rsid w:val="00057271"/>
    <w:rsid w:val="00060987"/>
    <w:rsid w:val="00063A11"/>
    <w:rsid w:val="00072C6F"/>
    <w:rsid w:val="0007522B"/>
    <w:rsid w:val="00080E4A"/>
    <w:rsid w:val="000915B5"/>
    <w:rsid w:val="000943C9"/>
    <w:rsid w:val="000C1B9F"/>
    <w:rsid w:val="000E095A"/>
    <w:rsid w:val="000E0B0E"/>
    <w:rsid w:val="000F4887"/>
    <w:rsid w:val="000F5BE1"/>
    <w:rsid w:val="00104EC6"/>
    <w:rsid w:val="001157CC"/>
    <w:rsid w:val="0012076C"/>
    <w:rsid w:val="00122819"/>
    <w:rsid w:val="00140EEC"/>
    <w:rsid w:val="001436C1"/>
    <w:rsid w:val="00147484"/>
    <w:rsid w:val="0015075A"/>
    <w:rsid w:val="00154001"/>
    <w:rsid w:val="00160905"/>
    <w:rsid w:val="00167FA3"/>
    <w:rsid w:val="00170930"/>
    <w:rsid w:val="00190968"/>
    <w:rsid w:val="001A0B1F"/>
    <w:rsid w:val="001B04D6"/>
    <w:rsid w:val="001E1345"/>
    <w:rsid w:val="001F20AE"/>
    <w:rsid w:val="001F6B82"/>
    <w:rsid w:val="001F7F6A"/>
    <w:rsid w:val="00205EC3"/>
    <w:rsid w:val="00207B6B"/>
    <w:rsid w:val="00210D8C"/>
    <w:rsid w:val="002143ED"/>
    <w:rsid w:val="00216104"/>
    <w:rsid w:val="00220022"/>
    <w:rsid w:val="00240BC6"/>
    <w:rsid w:val="002534BB"/>
    <w:rsid w:val="00257D00"/>
    <w:rsid w:val="002716A3"/>
    <w:rsid w:val="00277645"/>
    <w:rsid w:val="0028539E"/>
    <w:rsid w:val="00292F5F"/>
    <w:rsid w:val="002B40E4"/>
    <w:rsid w:val="002C6242"/>
    <w:rsid w:val="002E0171"/>
    <w:rsid w:val="002E0CC8"/>
    <w:rsid w:val="002E4F17"/>
    <w:rsid w:val="002F256A"/>
    <w:rsid w:val="002F7809"/>
    <w:rsid w:val="003055E2"/>
    <w:rsid w:val="00320F88"/>
    <w:rsid w:val="00327B4E"/>
    <w:rsid w:val="00333FB4"/>
    <w:rsid w:val="003342B3"/>
    <w:rsid w:val="00341D67"/>
    <w:rsid w:val="00343101"/>
    <w:rsid w:val="00344066"/>
    <w:rsid w:val="00354EDE"/>
    <w:rsid w:val="003737FE"/>
    <w:rsid w:val="00373F3F"/>
    <w:rsid w:val="00376E5C"/>
    <w:rsid w:val="003801A6"/>
    <w:rsid w:val="00383251"/>
    <w:rsid w:val="003933C8"/>
    <w:rsid w:val="003947A9"/>
    <w:rsid w:val="003A4A6F"/>
    <w:rsid w:val="003B521C"/>
    <w:rsid w:val="003B72E5"/>
    <w:rsid w:val="003C41D5"/>
    <w:rsid w:val="003C5DC8"/>
    <w:rsid w:val="003E6D13"/>
    <w:rsid w:val="003F56B9"/>
    <w:rsid w:val="003F6617"/>
    <w:rsid w:val="00412321"/>
    <w:rsid w:val="004236AB"/>
    <w:rsid w:val="00430DED"/>
    <w:rsid w:val="0043189C"/>
    <w:rsid w:val="004364F1"/>
    <w:rsid w:val="00451779"/>
    <w:rsid w:val="00454E65"/>
    <w:rsid w:val="00455113"/>
    <w:rsid w:val="00455D16"/>
    <w:rsid w:val="0046160D"/>
    <w:rsid w:val="00464EB6"/>
    <w:rsid w:val="00465DF0"/>
    <w:rsid w:val="00472C33"/>
    <w:rsid w:val="004741C6"/>
    <w:rsid w:val="00490FEB"/>
    <w:rsid w:val="004945C6"/>
    <w:rsid w:val="004A78B6"/>
    <w:rsid w:val="004B1023"/>
    <w:rsid w:val="004C4E81"/>
    <w:rsid w:val="004C736B"/>
    <w:rsid w:val="004E26E9"/>
    <w:rsid w:val="004E4456"/>
    <w:rsid w:val="004F0DCA"/>
    <w:rsid w:val="00501BAA"/>
    <w:rsid w:val="005200B3"/>
    <w:rsid w:val="00535B2B"/>
    <w:rsid w:val="005366C8"/>
    <w:rsid w:val="00552142"/>
    <w:rsid w:val="0055363C"/>
    <w:rsid w:val="005536CB"/>
    <w:rsid w:val="005646DB"/>
    <w:rsid w:val="00570063"/>
    <w:rsid w:val="00573381"/>
    <w:rsid w:val="005836D7"/>
    <w:rsid w:val="00584BFC"/>
    <w:rsid w:val="0058760F"/>
    <w:rsid w:val="00590517"/>
    <w:rsid w:val="005924D2"/>
    <w:rsid w:val="005B4E69"/>
    <w:rsid w:val="005C478F"/>
    <w:rsid w:val="005C743F"/>
    <w:rsid w:val="005D190B"/>
    <w:rsid w:val="005E254B"/>
    <w:rsid w:val="005F7FDF"/>
    <w:rsid w:val="006174EF"/>
    <w:rsid w:val="0062639C"/>
    <w:rsid w:val="006311AE"/>
    <w:rsid w:val="00637065"/>
    <w:rsid w:val="00651314"/>
    <w:rsid w:val="00655775"/>
    <w:rsid w:val="006635E7"/>
    <w:rsid w:val="006659AD"/>
    <w:rsid w:val="006A72F2"/>
    <w:rsid w:val="006B2F30"/>
    <w:rsid w:val="006B6606"/>
    <w:rsid w:val="006B7FF8"/>
    <w:rsid w:val="006C50FF"/>
    <w:rsid w:val="006E0D09"/>
    <w:rsid w:val="006E4FFB"/>
    <w:rsid w:val="006F27E7"/>
    <w:rsid w:val="00700764"/>
    <w:rsid w:val="00712DF6"/>
    <w:rsid w:val="0071786D"/>
    <w:rsid w:val="0072376F"/>
    <w:rsid w:val="007443D0"/>
    <w:rsid w:val="0077107F"/>
    <w:rsid w:val="007719EF"/>
    <w:rsid w:val="00773AA6"/>
    <w:rsid w:val="0077627D"/>
    <w:rsid w:val="00791C52"/>
    <w:rsid w:val="00795191"/>
    <w:rsid w:val="007C4C3E"/>
    <w:rsid w:val="007D6C9F"/>
    <w:rsid w:val="007E03E2"/>
    <w:rsid w:val="00800921"/>
    <w:rsid w:val="008034D2"/>
    <w:rsid w:val="00812AF5"/>
    <w:rsid w:val="008142D4"/>
    <w:rsid w:val="0082015C"/>
    <w:rsid w:val="0082245D"/>
    <w:rsid w:val="00825C4E"/>
    <w:rsid w:val="00826D29"/>
    <w:rsid w:val="008621B8"/>
    <w:rsid w:val="00865067"/>
    <w:rsid w:val="008706A0"/>
    <w:rsid w:val="00872565"/>
    <w:rsid w:val="00873380"/>
    <w:rsid w:val="008738FD"/>
    <w:rsid w:val="00873968"/>
    <w:rsid w:val="0088236C"/>
    <w:rsid w:val="00890EF8"/>
    <w:rsid w:val="008A19B3"/>
    <w:rsid w:val="008A23B8"/>
    <w:rsid w:val="008C06A0"/>
    <w:rsid w:val="008C1DCF"/>
    <w:rsid w:val="008C31C2"/>
    <w:rsid w:val="008D359B"/>
    <w:rsid w:val="008D5856"/>
    <w:rsid w:val="008E6C2D"/>
    <w:rsid w:val="008F4150"/>
    <w:rsid w:val="00902E87"/>
    <w:rsid w:val="009030B7"/>
    <w:rsid w:val="009059A7"/>
    <w:rsid w:val="009110A2"/>
    <w:rsid w:val="00921C02"/>
    <w:rsid w:val="009316A3"/>
    <w:rsid w:val="0095031C"/>
    <w:rsid w:val="0097471E"/>
    <w:rsid w:val="009931FB"/>
    <w:rsid w:val="009957BA"/>
    <w:rsid w:val="00997E04"/>
    <w:rsid w:val="009A039E"/>
    <w:rsid w:val="009A2B27"/>
    <w:rsid w:val="009B30E8"/>
    <w:rsid w:val="009E5FA2"/>
    <w:rsid w:val="009F00EA"/>
    <w:rsid w:val="009F45DB"/>
    <w:rsid w:val="009F5B7D"/>
    <w:rsid w:val="009F6173"/>
    <w:rsid w:val="00A02A3B"/>
    <w:rsid w:val="00A126F6"/>
    <w:rsid w:val="00A20A75"/>
    <w:rsid w:val="00A32C14"/>
    <w:rsid w:val="00A35FE4"/>
    <w:rsid w:val="00A466B2"/>
    <w:rsid w:val="00A52765"/>
    <w:rsid w:val="00A56FA6"/>
    <w:rsid w:val="00A7488A"/>
    <w:rsid w:val="00AA34D8"/>
    <w:rsid w:val="00AA3B8C"/>
    <w:rsid w:val="00AA41B7"/>
    <w:rsid w:val="00AB2396"/>
    <w:rsid w:val="00AB7062"/>
    <w:rsid w:val="00AC2994"/>
    <w:rsid w:val="00AC4B32"/>
    <w:rsid w:val="00AC5EA4"/>
    <w:rsid w:val="00AD329E"/>
    <w:rsid w:val="00AD3E26"/>
    <w:rsid w:val="00AF6C69"/>
    <w:rsid w:val="00B074CB"/>
    <w:rsid w:val="00B46937"/>
    <w:rsid w:val="00B719C7"/>
    <w:rsid w:val="00B72F79"/>
    <w:rsid w:val="00B75F95"/>
    <w:rsid w:val="00B80CE7"/>
    <w:rsid w:val="00B844F2"/>
    <w:rsid w:val="00B84B18"/>
    <w:rsid w:val="00B93059"/>
    <w:rsid w:val="00BA5740"/>
    <w:rsid w:val="00BD2105"/>
    <w:rsid w:val="00BD33D7"/>
    <w:rsid w:val="00BF0AD1"/>
    <w:rsid w:val="00C10DA9"/>
    <w:rsid w:val="00C1231C"/>
    <w:rsid w:val="00C26413"/>
    <w:rsid w:val="00C335EF"/>
    <w:rsid w:val="00C36F02"/>
    <w:rsid w:val="00C45197"/>
    <w:rsid w:val="00C83E7B"/>
    <w:rsid w:val="00C95BB6"/>
    <w:rsid w:val="00CB1259"/>
    <w:rsid w:val="00CB436B"/>
    <w:rsid w:val="00CB6CB6"/>
    <w:rsid w:val="00CF3C77"/>
    <w:rsid w:val="00CF527E"/>
    <w:rsid w:val="00CF5D14"/>
    <w:rsid w:val="00D00C0E"/>
    <w:rsid w:val="00D02B49"/>
    <w:rsid w:val="00D1053B"/>
    <w:rsid w:val="00D15504"/>
    <w:rsid w:val="00D27EF0"/>
    <w:rsid w:val="00D302AA"/>
    <w:rsid w:val="00D373CC"/>
    <w:rsid w:val="00D41582"/>
    <w:rsid w:val="00D443F1"/>
    <w:rsid w:val="00D507D5"/>
    <w:rsid w:val="00D53A94"/>
    <w:rsid w:val="00D54AEF"/>
    <w:rsid w:val="00D80A2C"/>
    <w:rsid w:val="00DB4C76"/>
    <w:rsid w:val="00DD0587"/>
    <w:rsid w:val="00DD7F77"/>
    <w:rsid w:val="00E20B36"/>
    <w:rsid w:val="00E221B7"/>
    <w:rsid w:val="00E23BBE"/>
    <w:rsid w:val="00E25024"/>
    <w:rsid w:val="00E253F7"/>
    <w:rsid w:val="00E25F41"/>
    <w:rsid w:val="00E33378"/>
    <w:rsid w:val="00E3545A"/>
    <w:rsid w:val="00E46ADA"/>
    <w:rsid w:val="00E53C77"/>
    <w:rsid w:val="00E60CC7"/>
    <w:rsid w:val="00E72728"/>
    <w:rsid w:val="00E93FA8"/>
    <w:rsid w:val="00EA1263"/>
    <w:rsid w:val="00EB48A0"/>
    <w:rsid w:val="00EC34CF"/>
    <w:rsid w:val="00EC7D5C"/>
    <w:rsid w:val="00EE0737"/>
    <w:rsid w:val="00EE0A58"/>
    <w:rsid w:val="00EE5962"/>
    <w:rsid w:val="00EF36D2"/>
    <w:rsid w:val="00EF53C4"/>
    <w:rsid w:val="00F03A56"/>
    <w:rsid w:val="00F118EF"/>
    <w:rsid w:val="00F162F3"/>
    <w:rsid w:val="00F16C66"/>
    <w:rsid w:val="00F23C3C"/>
    <w:rsid w:val="00F30C5F"/>
    <w:rsid w:val="00F56F42"/>
    <w:rsid w:val="00F578D4"/>
    <w:rsid w:val="00F62EFD"/>
    <w:rsid w:val="00F70B1B"/>
    <w:rsid w:val="00F85750"/>
    <w:rsid w:val="00FC20D8"/>
    <w:rsid w:val="00FC447D"/>
    <w:rsid w:val="00FC558E"/>
    <w:rsid w:val="00FC7BAD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e7028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6DB"/>
  </w:style>
  <w:style w:type="paragraph" w:styleId="Nagwek1">
    <w:name w:val="heading 1"/>
    <w:basedOn w:val="Normalny"/>
    <w:next w:val="Normalny"/>
    <w:link w:val="Nagwek1Znak"/>
    <w:qFormat/>
    <w:rsid w:val="00865067"/>
    <w:pPr>
      <w:keepNext/>
      <w:numPr>
        <w:numId w:val="38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46D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65067"/>
    <w:pPr>
      <w:keepNext/>
      <w:numPr>
        <w:ilvl w:val="2"/>
        <w:numId w:val="38"/>
      </w:numPr>
      <w:tabs>
        <w:tab w:val="clear" w:pos="1571"/>
        <w:tab w:val="num" w:pos="720"/>
      </w:tabs>
      <w:spacing w:before="240" w:after="60" w:line="240" w:lineRule="auto"/>
      <w:ind w:left="720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865067"/>
    <w:pPr>
      <w:keepNext/>
      <w:numPr>
        <w:ilvl w:val="3"/>
        <w:numId w:val="38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65067"/>
    <w:pPr>
      <w:numPr>
        <w:ilvl w:val="4"/>
        <w:numId w:val="38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5067"/>
    <w:pPr>
      <w:numPr>
        <w:ilvl w:val="5"/>
        <w:numId w:val="3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865067"/>
    <w:pPr>
      <w:numPr>
        <w:ilvl w:val="6"/>
        <w:numId w:val="3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865067"/>
    <w:pPr>
      <w:numPr>
        <w:ilvl w:val="7"/>
        <w:numId w:val="3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65067"/>
    <w:pPr>
      <w:numPr>
        <w:ilvl w:val="8"/>
        <w:numId w:val="38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0A2C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A2C"/>
    <w:rPr>
      <w:rFonts w:ascii="Tahoma" w:hAnsi="Tahoma" w:cs="Tahoma"/>
      <w:sz w:val="16"/>
      <w:szCs w:val="16"/>
      <w:lang w:val="en-GB"/>
    </w:rPr>
  </w:style>
  <w:style w:type="table" w:styleId="Tabela-Siatka">
    <w:name w:val="Table Grid"/>
    <w:basedOn w:val="Standardowy"/>
    <w:uiPriority w:val="59"/>
    <w:rsid w:val="00D80A2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Standardowy"/>
    <w:uiPriority w:val="59"/>
    <w:rsid w:val="00D80A2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80A2C"/>
    <w:pPr>
      <w:ind w:left="720"/>
      <w:contextualSpacing/>
    </w:pPr>
    <w:rPr>
      <w:lang w:val="en-GB"/>
    </w:rPr>
  </w:style>
  <w:style w:type="table" w:customStyle="1" w:styleId="TableGrid2">
    <w:name w:val="Table Grid2"/>
    <w:basedOn w:val="Standardowy"/>
    <w:next w:val="Tabela-Siatka"/>
    <w:uiPriority w:val="59"/>
    <w:rsid w:val="00AD3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ny"/>
    <w:uiPriority w:val="99"/>
    <w:rsid w:val="00AD3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character" w:customStyle="1" w:styleId="CharacterStyle1">
    <w:name w:val="Character Style 1"/>
    <w:uiPriority w:val="99"/>
    <w:rsid w:val="00AD329E"/>
    <w:rPr>
      <w:sz w:val="20"/>
      <w:szCs w:val="20"/>
    </w:rPr>
  </w:style>
  <w:style w:type="table" w:customStyle="1" w:styleId="TableGrid3">
    <w:name w:val="Table Grid3"/>
    <w:basedOn w:val="Standardowy"/>
    <w:next w:val="Tabela-Siatka"/>
    <w:uiPriority w:val="59"/>
    <w:rsid w:val="000F4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Standardowy"/>
    <w:next w:val="Tabela-Siatka"/>
    <w:uiPriority w:val="59"/>
    <w:rsid w:val="000F4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Standardowy"/>
    <w:next w:val="Tabela-Siatka"/>
    <w:uiPriority w:val="59"/>
    <w:rsid w:val="000F4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Standardowy"/>
    <w:next w:val="Tabela-Siatka"/>
    <w:uiPriority w:val="59"/>
    <w:rsid w:val="000F4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993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931FB"/>
  </w:style>
  <w:style w:type="paragraph" w:styleId="Stopka">
    <w:name w:val="footer"/>
    <w:basedOn w:val="Normalny"/>
    <w:link w:val="StopkaZnak"/>
    <w:uiPriority w:val="99"/>
    <w:unhideWhenUsed/>
    <w:rsid w:val="00B71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9C7"/>
  </w:style>
  <w:style w:type="table" w:customStyle="1" w:styleId="TableGrid5">
    <w:name w:val="Table Grid5"/>
    <w:basedOn w:val="Standardowy"/>
    <w:next w:val="Tabela-Siatka"/>
    <w:uiPriority w:val="59"/>
    <w:rsid w:val="005F7FDF"/>
    <w:pPr>
      <w:spacing w:after="0" w:line="240" w:lineRule="auto"/>
    </w:pPr>
    <w:rPr>
      <w:rFonts w:eastAsiaTheme="minorEastAsia" w:cs="Times New Roman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8650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865067"/>
    <w:rPr>
      <w:rFonts w:ascii="Arial" w:eastAsia="Times New Roman" w:hAnsi="Arial" w:cs="Arial"/>
      <w:b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86506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865067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65067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86506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6506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865067"/>
    <w:rPr>
      <w:rFonts w:ascii="Arial" w:eastAsia="Times New Roman" w:hAnsi="Arial" w:cs="Arial"/>
    </w:rPr>
  </w:style>
  <w:style w:type="paragraph" w:styleId="Tytu">
    <w:name w:val="Title"/>
    <w:basedOn w:val="Normalny"/>
    <w:link w:val="TytuZnak"/>
    <w:qFormat/>
    <w:rsid w:val="00865067"/>
    <w:pPr>
      <w:spacing w:after="120" w:line="240" w:lineRule="auto"/>
      <w:jc w:val="center"/>
    </w:pPr>
    <w:rPr>
      <w:rFonts w:ascii="Arial" w:eastAsia="Times New Roman" w:hAnsi="Arial" w:cs="Times New Roman"/>
      <w:b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865067"/>
    <w:rPr>
      <w:rFonts w:ascii="Arial" w:eastAsia="Times New Roman" w:hAnsi="Arial" w:cs="Times New Roman"/>
      <w:b/>
      <w:sz w:val="26"/>
      <w:szCs w:val="20"/>
    </w:rPr>
  </w:style>
  <w:style w:type="paragraph" w:styleId="Tekstpodstawowy">
    <w:name w:val="Body Text"/>
    <w:basedOn w:val="Normalny"/>
    <w:link w:val="TekstpodstawowyZnak"/>
    <w:rsid w:val="00865067"/>
    <w:pPr>
      <w:spacing w:after="12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65067"/>
    <w:rPr>
      <w:rFonts w:ascii="Arial" w:eastAsia="Times New Roman" w:hAnsi="Arial" w:cs="Times New Roman"/>
      <w:sz w:val="20"/>
      <w:szCs w:val="20"/>
    </w:rPr>
  </w:style>
  <w:style w:type="paragraph" w:customStyle="1" w:styleId="DefaultText">
    <w:name w:val="Default Text"/>
    <w:basedOn w:val="Normalny"/>
    <w:rsid w:val="008650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TableText">
    <w:name w:val="Table Text"/>
    <w:basedOn w:val="Normalny"/>
    <w:rsid w:val="00865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ipercze">
    <w:name w:val="Hyperlink"/>
    <w:basedOn w:val="Domylnaczcionkaakapitu"/>
    <w:uiPriority w:val="99"/>
    <w:unhideWhenUsed/>
    <w:rsid w:val="006B7FF8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B7FF8"/>
  </w:style>
  <w:style w:type="character" w:customStyle="1" w:styleId="Nagwek2Znak">
    <w:name w:val="Nagłówek 2 Znak"/>
    <w:basedOn w:val="Domylnaczcionkaakapitu"/>
    <w:link w:val="Nagwek2"/>
    <w:uiPriority w:val="9"/>
    <w:rsid w:val="005646DB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customStyle="1" w:styleId="Style3">
    <w:name w:val="Style 3"/>
    <w:basedOn w:val="Normalny"/>
    <w:uiPriority w:val="99"/>
    <w:rsid w:val="0043189C"/>
    <w:pPr>
      <w:widowControl w:val="0"/>
      <w:autoSpaceDE w:val="0"/>
      <w:autoSpaceDN w:val="0"/>
      <w:spacing w:after="0" w:line="240" w:lineRule="auto"/>
      <w:ind w:left="216"/>
    </w:pPr>
    <w:rPr>
      <w:rFonts w:ascii="Tahoma" w:eastAsia="Times New Roman" w:hAnsi="Tahoma" w:cs="Tahoma"/>
      <w:sz w:val="20"/>
      <w:szCs w:val="20"/>
      <w:lang w:eastAsia="en-IE"/>
    </w:rPr>
  </w:style>
  <w:style w:type="character" w:customStyle="1" w:styleId="CharacterStyle20">
    <w:name w:val="Character Style 20"/>
    <w:uiPriority w:val="99"/>
    <w:rsid w:val="0043189C"/>
    <w:rPr>
      <w:rFonts w:ascii="Tahoma" w:hAnsi="Tahoma" w:cs="Tahoma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ocumation\EYRF\Form%20Pack\Risk-Assessment\temp3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4A41C-DA44-4EC2-A850-01D319FD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temp3x</Template>
  <TotalTime>12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Chelpa</dc:creator>
  <cp:lastModifiedBy>Lidia</cp:lastModifiedBy>
  <cp:revision>5</cp:revision>
  <cp:lastPrinted>2015-05-12T10:20:00Z</cp:lastPrinted>
  <dcterms:created xsi:type="dcterms:W3CDTF">2020-06-11T21:46:00Z</dcterms:created>
  <dcterms:modified xsi:type="dcterms:W3CDTF">2020-06-17T18:34:00Z</dcterms:modified>
</cp:coreProperties>
</file>